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20D19A" w14:textId="77777777" w:rsidR="00D47E67" w:rsidRDefault="00D47E67" w:rsidP="00B809AC">
      <w:pPr>
        <w:spacing w:line="276" w:lineRule="auto"/>
        <w:jc w:val="both"/>
        <w:rPr>
          <w:rFonts w:ascii="Arial" w:eastAsia="Calibri" w:hAnsi="Arial" w:cs="Arial"/>
          <w:b/>
          <w:bCs/>
          <w:sz w:val="24"/>
          <w:szCs w:val="24"/>
          <w:lang w:val="en-GB"/>
        </w:rPr>
      </w:pPr>
    </w:p>
    <w:p w14:paraId="3358C90A" w14:textId="1917478E" w:rsidR="00C7699F" w:rsidRPr="00B809AC" w:rsidRDefault="00C7699F" w:rsidP="00B809AC">
      <w:pPr>
        <w:spacing w:line="276" w:lineRule="auto"/>
        <w:jc w:val="both"/>
        <w:rPr>
          <w:rFonts w:ascii="Arial" w:hAnsi="Arial" w:cs="Arial"/>
          <w:sz w:val="24"/>
          <w:szCs w:val="24"/>
        </w:rPr>
      </w:pPr>
      <w:r w:rsidRPr="00B809AC">
        <w:rPr>
          <w:rFonts w:ascii="Arial" w:eastAsia="Calibri" w:hAnsi="Arial" w:cs="Arial"/>
          <w:b/>
          <w:bCs/>
          <w:sz w:val="24"/>
          <w:szCs w:val="24"/>
          <w:lang w:val="en-GB"/>
        </w:rPr>
        <w:t>Inclusion and Equality Policy</w:t>
      </w:r>
    </w:p>
    <w:p w14:paraId="70256669" w14:textId="77777777" w:rsidR="00C7699F" w:rsidRPr="00B809AC" w:rsidRDefault="00C7699F" w:rsidP="00B809AC">
      <w:pPr>
        <w:spacing w:after="0" w:line="276" w:lineRule="auto"/>
        <w:jc w:val="both"/>
        <w:rPr>
          <w:rFonts w:ascii="Arial" w:eastAsia="Calibri" w:hAnsi="Arial" w:cs="Arial"/>
          <w:i/>
          <w:iCs/>
          <w:sz w:val="24"/>
          <w:szCs w:val="24"/>
          <w:lang w:val="en-GB"/>
        </w:rPr>
      </w:pPr>
      <w:r w:rsidRPr="00B809AC">
        <w:rPr>
          <w:rFonts w:ascii="Arial" w:eastAsia="Calibri" w:hAnsi="Arial" w:cs="Arial"/>
          <w:i/>
          <w:iCs/>
          <w:sz w:val="24"/>
          <w:szCs w:val="24"/>
          <w:lang w:val="en-GB"/>
        </w:rPr>
        <w:t>Health and Social Care Standards: 1.1, 1.2, 1.10, 2.3, 4.1, 4.3</w:t>
      </w:r>
    </w:p>
    <w:p w14:paraId="65D6CBEB" w14:textId="77777777" w:rsidR="00C7699F" w:rsidRPr="00B809AC" w:rsidRDefault="00C7699F" w:rsidP="00B809AC">
      <w:pPr>
        <w:spacing w:before="360" w:after="240" w:line="276" w:lineRule="auto"/>
        <w:jc w:val="both"/>
        <w:rPr>
          <w:rFonts w:ascii="Arial" w:eastAsia="Calibri" w:hAnsi="Arial" w:cs="Arial"/>
          <w:sz w:val="24"/>
          <w:szCs w:val="24"/>
          <w:lang w:val="en-GB"/>
        </w:rPr>
      </w:pPr>
      <w:r w:rsidRPr="00B809AC">
        <w:rPr>
          <w:rFonts w:ascii="Arial" w:eastAsia="Calibri" w:hAnsi="Arial" w:cs="Arial"/>
          <w:i/>
          <w:iCs/>
          <w:sz w:val="24"/>
          <w:szCs w:val="24"/>
          <w:lang w:val="en-GB"/>
        </w:rPr>
        <w:t>*Please note unless otherwise stated this policy covers our Early Learning and Childcare, School Aged Childcare, Additional Support Needs and Mobile Creche services.</w:t>
      </w:r>
    </w:p>
    <w:p w14:paraId="7C59E749" w14:textId="77777777" w:rsidR="00C7699F" w:rsidRPr="00B809AC" w:rsidRDefault="00C7699F" w:rsidP="00B809AC">
      <w:pPr>
        <w:spacing w:after="240" w:line="276" w:lineRule="auto"/>
        <w:jc w:val="both"/>
        <w:rPr>
          <w:rFonts w:ascii="Arial" w:eastAsia="Calibri" w:hAnsi="Arial" w:cs="Arial"/>
          <w:sz w:val="24"/>
          <w:szCs w:val="24"/>
          <w:lang w:val="en-GB"/>
        </w:rPr>
      </w:pPr>
      <w:r w:rsidRPr="00B809AC">
        <w:rPr>
          <w:rFonts w:ascii="Arial" w:eastAsia="Calibri" w:hAnsi="Arial" w:cs="Arial"/>
          <w:b/>
          <w:bCs/>
          <w:sz w:val="24"/>
          <w:szCs w:val="24"/>
          <w:lang w:val="en-GB"/>
        </w:rPr>
        <w:t>Introduction:</w:t>
      </w:r>
    </w:p>
    <w:p w14:paraId="200AD175" w14:textId="77777777" w:rsidR="00C7699F" w:rsidRPr="00B809AC" w:rsidRDefault="00C7699F" w:rsidP="00B809AC">
      <w:pPr>
        <w:spacing w:after="240" w:line="276" w:lineRule="auto"/>
        <w:jc w:val="both"/>
        <w:rPr>
          <w:rFonts w:ascii="Arial" w:eastAsia="Calibri" w:hAnsi="Arial" w:cs="Arial"/>
          <w:sz w:val="24"/>
          <w:szCs w:val="24"/>
          <w:lang w:val="en-GB"/>
        </w:rPr>
      </w:pPr>
      <w:r w:rsidRPr="00B809AC">
        <w:rPr>
          <w:rFonts w:ascii="Arial" w:eastAsia="Calibri" w:hAnsi="Arial" w:cs="Arial"/>
          <w:sz w:val="24"/>
          <w:szCs w:val="24"/>
          <w:lang w:val="en-GB"/>
        </w:rPr>
        <w:t xml:space="preserve">At </w:t>
      </w:r>
      <w:r w:rsidRPr="00B809AC">
        <w:rPr>
          <w:rFonts w:ascii="Arial" w:eastAsia="Calibri" w:hAnsi="Arial" w:cs="Arial"/>
          <w:b/>
          <w:bCs/>
          <w:sz w:val="24"/>
          <w:szCs w:val="24"/>
          <w:lang w:val="en-GB"/>
        </w:rPr>
        <w:t>FCSS</w:t>
      </w:r>
      <w:r w:rsidRPr="00B809AC">
        <w:rPr>
          <w:rFonts w:ascii="Arial" w:eastAsia="Calibri" w:hAnsi="Arial" w:cs="Arial"/>
          <w:sz w:val="24"/>
          <w:szCs w:val="24"/>
          <w:lang w:val="en-GB"/>
        </w:rPr>
        <w:t xml:space="preserve"> we take great care to treat </w:t>
      </w:r>
      <w:proofErr w:type="gramStart"/>
      <w:r w:rsidRPr="00B809AC">
        <w:rPr>
          <w:rFonts w:ascii="Arial" w:eastAsia="Calibri" w:hAnsi="Arial" w:cs="Arial"/>
          <w:sz w:val="24"/>
          <w:szCs w:val="24"/>
          <w:lang w:val="en-GB"/>
        </w:rPr>
        <w:t>each individual</w:t>
      </w:r>
      <w:proofErr w:type="gramEnd"/>
      <w:r w:rsidRPr="00B809AC">
        <w:rPr>
          <w:rFonts w:ascii="Arial" w:eastAsia="Calibri" w:hAnsi="Arial" w:cs="Arial"/>
          <w:sz w:val="24"/>
          <w:szCs w:val="24"/>
          <w:lang w:val="en-GB"/>
        </w:rPr>
        <w:t xml:space="preserve"> as a person in their own right, with equal rights and responsibilities to any other individual, whether they are an adult or a child. We are committed to providing equality of opportunity and anti-discriminatory practice for all children and families according to their individual needs. Discrimination on the grounds of gender, age, race, religion or belief, marriage or civil partnership, disability, sexual orientation, gender reassignment, pregnancy or maternity, ethnic or national origin, or political belief has no place within our service. </w:t>
      </w:r>
    </w:p>
    <w:p w14:paraId="5A124BBF" w14:textId="77777777" w:rsidR="00C7699F" w:rsidRPr="00B809AC" w:rsidRDefault="00C7699F" w:rsidP="00B809AC">
      <w:pPr>
        <w:spacing w:after="240" w:line="276" w:lineRule="auto"/>
        <w:jc w:val="both"/>
        <w:rPr>
          <w:rFonts w:ascii="Arial" w:eastAsia="Calibri" w:hAnsi="Arial" w:cs="Arial"/>
          <w:sz w:val="24"/>
          <w:szCs w:val="24"/>
          <w:lang w:val="en-GB"/>
        </w:rPr>
      </w:pPr>
      <w:r w:rsidRPr="00B809AC">
        <w:rPr>
          <w:rFonts w:ascii="Arial" w:eastAsia="Calibri" w:hAnsi="Arial" w:cs="Arial"/>
          <w:b/>
          <w:bCs/>
          <w:sz w:val="24"/>
          <w:szCs w:val="24"/>
          <w:lang w:val="en-GB"/>
        </w:rPr>
        <w:t>Aims:</w:t>
      </w:r>
    </w:p>
    <w:p w14:paraId="0AF0BADA" w14:textId="77777777" w:rsidR="00C7699F" w:rsidRPr="00B809AC" w:rsidRDefault="00C7699F" w:rsidP="00B809AC">
      <w:pPr>
        <w:spacing w:after="240" w:line="276" w:lineRule="auto"/>
        <w:jc w:val="both"/>
        <w:rPr>
          <w:rFonts w:ascii="Arial" w:eastAsia="Calibri" w:hAnsi="Arial" w:cs="Arial"/>
          <w:sz w:val="24"/>
          <w:szCs w:val="24"/>
          <w:lang w:val="en-GB"/>
        </w:rPr>
      </w:pPr>
      <w:r w:rsidRPr="00B809AC">
        <w:rPr>
          <w:rFonts w:ascii="Arial" w:eastAsia="Calibri" w:hAnsi="Arial" w:cs="Arial"/>
          <w:sz w:val="24"/>
          <w:szCs w:val="24"/>
          <w:lang w:val="en-GB"/>
        </w:rPr>
        <w:t>A commitment to implementing our inclusion and equality policy will form part of each team member’s job description. Should anyone believe that this policy is not being upheld, it is their duty to report the matter to the attention of the senior manager at the earliest opportunity. Appropriate steps will then be taken to investigate the matter and if such concerns are well-founded, disciplinary action will be invoked under the service’s disciplinary policy.</w:t>
      </w:r>
    </w:p>
    <w:p w14:paraId="503CF637" w14:textId="77777777" w:rsidR="00C7699F" w:rsidRPr="00B809AC" w:rsidRDefault="00C7699F" w:rsidP="00B809AC">
      <w:pPr>
        <w:spacing w:after="240" w:line="276" w:lineRule="auto"/>
        <w:jc w:val="both"/>
        <w:rPr>
          <w:rFonts w:ascii="Arial" w:eastAsia="Calibri" w:hAnsi="Arial" w:cs="Arial"/>
          <w:sz w:val="24"/>
          <w:szCs w:val="24"/>
          <w:lang w:val="en-GB"/>
        </w:rPr>
      </w:pPr>
      <w:r w:rsidRPr="00B809AC">
        <w:rPr>
          <w:rFonts w:ascii="Arial" w:eastAsia="Calibri" w:hAnsi="Arial" w:cs="Arial"/>
          <w:b/>
          <w:bCs/>
          <w:sz w:val="24"/>
          <w:szCs w:val="24"/>
          <w:lang w:val="en-GB"/>
        </w:rPr>
        <w:t>General Principles:</w:t>
      </w:r>
    </w:p>
    <w:p w14:paraId="4DBE7E96" w14:textId="77777777" w:rsidR="00C7699F" w:rsidRPr="00B809AC" w:rsidRDefault="00C7699F" w:rsidP="00B809AC">
      <w:pPr>
        <w:spacing w:after="0" w:line="276" w:lineRule="auto"/>
        <w:jc w:val="both"/>
        <w:rPr>
          <w:rFonts w:ascii="Arial" w:eastAsia="Calibri" w:hAnsi="Arial" w:cs="Arial"/>
          <w:b/>
          <w:bCs/>
          <w:sz w:val="24"/>
          <w:szCs w:val="24"/>
          <w:lang w:val="en-GB"/>
        </w:rPr>
      </w:pPr>
      <w:r w:rsidRPr="00B809AC">
        <w:rPr>
          <w:rFonts w:ascii="Arial" w:eastAsia="Calibri" w:hAnsi="Arial" w:cs="Arial"/>
          <w:b/>
          <w:bCs/>
          <w:sz w:val="24"/>
          <w:szCs w:val="24"/>
          <w:lang w:val="en-GB"/>
        </w:rPr>
        <w:t>The legal framework for this policy is based on:</w:t>
      </w:r>
    </w:p>
    <w:p w14:paraId="200B1BD5" w14:textId="77777777" w:rsidR="00C7699F" w:rsidRPr="00B809AC" w:rsidRDefault="00C7699F" w:rsidP="00B809AC">
      <w:pPr>
        <w:pStyle w:val="ListParagraph"/>
        <w:numPr>
          <w:ilvl w:val="0"/>
          <w:numId w:val="18"/>
        </w:numPr>
        <w:spacing w:after="240" w:line="276" w:lineRule="auto"/>
        <w:jc w:val="both"/>
        <w:rPr>
          <w:rFonts w:ascii="Arial" w:eastAsiaTheme="minorEastAsia" w:hAnsi="Arial" w:cs="Arial"/>
          <w:sz w:val="24"/>
          <w:szCs w:val="24"/>
          <w:lang w:val="en-GB"/>
        </w:rPr>
      </w:pPr>
      <w:r w:rsidRPr="00B809AC">
        <w:rPr>
          <w:rFonts w:ascii="Arial" w:eastAsia="Calibri" w:hAnsi="Arial" w:cs="Arial"/>
          <w:sz w:val="24"/>
          <w:szCs w:val="24"/>
          <w:lang w:val="en-GB"/>
        </w:rPr>
        <w:t>Equality Act 2010</w:t>
      </w:r>
    </w:p>
    <w:p w14:paraId="65377DF6" w14:textId="77777777" w:rsidR="00C7699F" w:rsidRPr="00B809AC" w:rsidRDefault="00C7699F" w:rsidP="00B809AC">
      <w:pPr>
        <w:pStyle w:val="ListParagraph"/>
        <w:numPr>
          <w:ilvl w:val="0"/>
          <w:numId w:val="18"/>
        </w:numPr>
        <w:spacing w:after="240" w:line="276" w:lineRule="auto"/>
        <w:jc w:val="both"/>
        <w:rPr>
          <w:rFonts w:ascii="Arial" w:eastAsiaTheme="minorEastAsia" w:hAnsi="Arial" w:cs="Arial"/>
          <w:sz w:val="24"/>
          <w:szCs w:val="24"/>
          <w:lang w:val="en-GB"/>
        </w:rPr>
      </w:pPr>
      <w:r w:rsidRPr="00B809AC">
        <w:rPr>
          <w:rFonts w:ascii="Arial" w:eastAsia="Calibri" w:hAnsi="Arial" w:cs="Arial"/>
          <w:sz w:val="24"/>
          <w:szCs w:val="24"/>
          <w:lang w:val="en-GB"/>
        </w:rPr>
        <w:t>Children (Scotland) Act 1995</w:t>
      </w:r>
    </w:p>
    <w:p w14:paraId="1CE8406E" w14:textId="77777777" w:rsidR="00C7699F" w:rsidRPr="00B809AC" w:rsidRDefault="00C7699F" w:rsidP="00B809AC">
      <w:pPr>
        <w:pStyle w:val="ListParagraph"/>
        <w:numPr>
          <w:ilvl w:val="0"/>
          <w:numId w:val="18"/>
        </w:numPr>
        <w:spacing w:after="240" w:line="276" w:lineRule="auto"/>
        <w:jc w:val="both"/>
        <w:rPr>
          <w:rFonts w:ascii="Arial" w:eastAsiaTheme="minorEastAsia" w:hAnsi="Arial" w:cs="Arial"/>
          <w:sz w:val="24"/>
          <w:szCs w:val="24"/>
          <w:lang w:val="en-GB"/>
        </w:rPr>
      </w:pPr>
      <w:r w:rsidRPr="00B809AC">
        <w:rPr>
          <w:rFonts w:ascii="Arial" w:eastAsia="Calibri" w:hAnsi="Arial" w:cs="Arial"/>
          <w:sz w:val="24"/>
          <w:szCs w:val="24"/>
          <w:lang w:val="en-GB"/>
        </w:rPr>
        <w:t xml:space="preserve">Additional Support for Learning (Scotland) Act 2004 </w:t>
      </w:r>
    </w:p>
    <w:p w14:paraId="14FC6B52" w14:textId="77777777" w:rsidR="00C7699F" w:rsidRPr="00B809AC" w:rsidRDefault="00C7699F" w:rsidP="00B809AC">
      <w:pPr>
        <w:pStyle w:val="ListParagraph"/>
        <w:numPr>
          <w:ilvl w:val="0"/>
          <w:numId w:val="18"/>
        </w:numPr>
        <w:spacing w:after="240" w:line="276" w:lineRule="auto"/>
        <w:jc w:val="both"/>
        <w:rPr>
          <w:rFonts w:ascii="Arial" w:eastAsiaTheme="minorEastAsia" w:hAnsi="Arial" w:cs="Arial"/>
          <w:sz w:val="24"/>
          <w:szCs w:val="24"/>
          <w:lang w:val="en-GB"/>
        </w:rPr>
      </w:pPr>
      <w:r w:rsidRPr="00B809AC">
        <w:rPr>
          <w:rFonts w:ascii="Arial" w:eastAsia="Calibri" w:hAnsi="Arial" w:cs="Arial"/>
          <w:sz w:val="24"/>
          <w:szCs w:val="24"/>
          <w:lang w:val="en-GB"/>
        </w:rPr>
        <w:t xml:space="preserve">Community Care and Health (Scotland) Act 2002.     </w:t>
      </w:r>
    </w:p>
    <w:p w14:paraId="32ADD479" w14:textId="77777777" w:rsidR="00C7699F" w:rsidRPr="00B809AC" w:rsidRDefault="00C7699F" w:rsidP="00B809AC">
      <w:pPr>
        <w:spacing w:after="0" w:line="276" w:lineRule="auto"/>
        <w:jc w:val="both"/>
        <w:rPr>
          <w:rFonts w:ascii="Arial" w:eastAsia="Calibri" w:hAnsi="Arial" w:cs="Arial"/>
          <w:b/>
          <w:bCs/>
          <w:sz w:val="24"/>
          <w:szCs w:val="24"/>
          <w:lang w:val="en-GB"/>
        </w:rPr>
      </w:pPr>
      <w:r w:rsidRPr="00B809AC">
        <w:rPr>
          <w:rFonts w:ascii="Arial" w:eastAsia="Calibri" w:hAnsi="Arial" w:cs="Arial"/>
          <w:b/>
          <w:bCs/>
          <w:sz w:val="24"/>
          <w:szCs w:val="24"/>
          <w:lang w:val="en-GB"/>
        </w:rPr>
        <w:t>As an organisation we are committed to:</w:t>
      </w:r>
    </w:p>
    <w:p w14:paraId="51BCFBD3" w14:textId="77777777" w:rsidR="00C7699F" w:rsidRPr="00D47E67" w:rsidRDefault="00C7699F" w:rsidP="00B809AC">
      <w:pPr>
        <w:pStyle w:val="ListParagraph"/>
        <w:numPr>
          <w:ilvl w:val="0"/>
          <w:numId w:val="17"/>
        </w:numPr>
        <w:spacing w:after="240" w:line="276" w:lineRule="auto"/>
        <w:jc w:val="both"/>
        <w:rPr>
          <w:rFonts w:ascii="Arial" w:eastAsiaTheme="minorEastAsia" w:hAnsi="Arial" w:cs="Arial"/>
          <w:sz w:val="24"/>
          <w:szCs w:val="24"/>
          <w:lang w:val="en-GB"/>
        </w:rPr>
      </w:pPr>
      <w:r w:rsidRPr="00B809AC">
        <w:rPr>
          <w:rFonts w:ascii="Arial" w:eastAsia="Calibri" w:hAnsi="Arial" w:cs="Arial"/>
          <w:sz w:val="24"/>
          <w:szCs w:val="24"/>
          <w:lang w:val="en-GB"/>
        </w:rPr>
        <w:t xml:space="preserve">Recruiting, selecting, training, and promoting individuals </w:t>
      </w:r>
      <w:proofErr w:type="gramStart"/>
      <w:r w:rsidRPr="00B809AC">
        <w:rPr>
          <w:rFonts w:ascii="Arial" w:eastAsia="Calibri" w:hAnsi="Arial" w:cs="Arial"/>
          <w:sz w:val="24"/>
          <w:szCs w:val="24"/>
          <w:lang w:val="en-GB"/>
        </w:rPr>
        <w:t>on the basis of</w:t>
      </w:r>
      <w:proofErr w:type="gramEnd"/>
      <w:r w:rsidRPr="00B809AC">
        <w:rPr>
          <w:rFonts w:ascii="Arial" w:eastAsia="Calibri" w:hAnsi="Arial" w:cs="Arial"/>
          <w:sz w:val="24"/>
          <w:szCs w:val="24"/>
          <w:lang w:val="en-GB"/>
        </w:rPr>
        <w:t xml:space="preserve"> occupational skills requirements. In this respect, the service will ensure that no job applicant or employee will receive less favourable treatment because of age, sex, gender reassignment, disability, marriage or civil partnership, race, religion or belief, sexual orientation, pregnancy or maternity which cannot be justified as being necessary for the safe and effective performance of their work or training.</w:t>
      </w:r>
    </w:p>
    <w:p w14:paraId="63159299" w14:textId="77777777" w:rsidR="00D47E67" w:rsidRPr="00B809AC" w:rsidRDefault="00D47E67" w:rsidP="00D47E67">
      <w:pPr>
        <w:pStyle w:val="ListParagraph"/>
        <w:spacing w:after="240" w:line="276" w:lineRule="auto"/>
        <w:jc w:val="both"/>
        <w:rPr>
          <w:rFonts w:ascii="Arial" w:eastAsiaTheme="minorEastAsia" w:hAnsi="Arial" w:cs="Arial"/>
          <w:sz w:val="24"/>
          <w:szCs w:val="24"/>
          <w:lang w:val="en-GB"/>
        </w:rPr>
      </w:pPr>
    </w:p>
    <w:p w14:paraId="5A15ADA2" w14:textId="77777777" w:rsidR="00C7699F" w:rsidRPr="00B809AC" w:rsidRDefault="00C7699F" w:rsidP="00B809AC">
      <w:pPr>
        <w:pStyle w:val="ListParagraph"/>
        <w:numPr>
          <w:ilvl w:val="0"/>
          <w:numId w:val="17"/>
        </w:numPr>
        <w:spacing w:after="240" w:line="276" w:lineRule="auto"/>
        <w:jc w:val="both"/>
        <w:rPr>
          <w:rFonts w:ascii="Arial" w:eastAsiaTheme="minorEastAsia" w:hAnsi="Arial" w:cs="Arial"/>
          <w:sz w:val="24"/>
          <w:szCs w:val="24"/>
          <w:lang w:val="en-GB"/>
        </w:rPr>
      </w:pPr>
      <w:r w:rsidRPr="00B809AC">
        <w:rPr>
          <w:rFonts w:ascii="Arial" w:eastAsia="Calibri" w:hAnsi="Arial" w:cs="Arial"/>
          <w:sz w:val="24"/>
          <w:szCs w:val="24"/>
          <w:lang w:val="en-GB"/>
        </w:rPr>
        <w:t>Providing a childcare place, wherever possible, for children who may have learning difficulties and/or disabilities or are deemed disadvantaged according to their individual circumstances, and the service’s ability to provide the necessary standard of care.</w:t>
      </w:r>
    </w:p>
    <w:p w14:paraId="0CB313D8" w14:textId="425A7996" w:rsidR="00C7699F" w:rsidRPr="00684CC2" w:rsidRDefault="00C7699F" w:rsidP="00B809AC">
      <w:pPr>
        <w:pStyle w:val="ListParagraph"/>
        <w:numPr>
          <w:ilvl w:val="0"/>
          <w:numId w:val="17"/>
        </w:numPr>
        <w:spacing w:after="240" w:line="276" w:lineRule="auto"/>
        <w:jc w:val="both"/>
        <w:rPr>
          <w:rFonts w:ascii="Arial" w:eastAsiaTheme="minorEastAsia" w:hAnsi="Arial" w:cs="Arial"/>
          <w:sz w:val="24"/>
          <w:szCs w:val="24"/>
          <w:lang w:val="en-GB"/>
        </w:rPr>
      </w:pPr>
      <w:r w:rsidRPr="00684CC2">
        <w:rPr>
          <w:rFonts w:ascii="Arial" w:eastAsia="Calibri" w:hAnsi="Arial" w:cs="Arial"/>
          <w:sz w:val="24"/>
          <w:szCs w:val="24"/>
          <w:lang w:val="en-GB"/>
        </w:rPr>
        <w:t xml:space="preserve">Making reasonable adjustments for children with </w:t>
      </w:r>
      <w:r w:rsidR="00FB3F6B" w:rsidRPr="00684CC2">
        <w:rPr>
          <w:rFonts w:ascii="Arial" w:eastAsia="Calibri" w:hAnsi="Arial" w:cs="Arial"/>
          <w:sz w:val="24"/>
          <w:szCs w:val="24"/>
          <w:lang w:val="en-GB"/>
        </w:rPr>
        <w:t xml:space="preserve">additional support needs </w:t>
      </w:r>
      <w:r w:rsidRPr="00684CC2">
        <w:rPr>
          <w:rFonts w:ascii="Arial" w:eastAsia="Calibri" w:hAnsi="Arial" w:cs="Arial"/>
          <w:sz w:val="24"/>
          <w:szCs w:val="24"/>
          <w:lang w:val="en-GB"/>
        </w:rPr>
        <w:t>and</w:t>
      </w:r>
      <w:r w:rsidR="00FB3F6B" w:rsidRPr="00684CC2">
        <w:rPr>
          <w:rFonts w:ascii="Arial" w:eastAsia="Calibri" w:hAnsi="Arial" w:cs="Arial"/>
          <w:sz w:val="24"/>
          <w:szCs w:val="24"/>
          <w:lang w:val="en-GB"/>
        </w:rPr>
        <w:t xml:space="preserve"> learning</w:t>
      </w:r>
      <w:r w:rsidRPr="00684CC2">
        <w:rPr>
          <w:rFonts w:ascii="Arial" w:eastAsia="Calibri" w:hAnsi="Arial" w:cs="Arial"/>
          <w:sz w:val="24"/>
          <w:szCs w:val="24"/>
          <w:lang w:val="en-GB"/>
        </w:rPr>
        <w:t xml:space="preserve"> disabilities.</w:t>
      </w:r>
    </w:p>
    <w:p w14:paraId="4D0CFFD6" w14:textId="77777777" w:rsidR="00C7699F" w:rsidRPr="00B809AC" w:rsidRDefault="00C7699F" w:rsidP="00B809AC">
      <w:pPr>
        <w:pStyle w:val="ListParagraph"/>
        <w:numPr>
          <w:ilvl w:val="0"/>
          <w:numId w:val="17"/>
        </w:numPr>
        <w:spacing w:after="240" w:line="276" w:lineRule="auto"/>
        <w:jc w:val="both"/>
        <w:rPr>
          <w:rFonts w:ascii="Arial" w:eastAsiaTheme="minorEastAsia" w:hAnsi="Arial" w:cs="Arial"/>
          <w:sz w:val="24"/>
          <w:szCs w:val="24"/>
          <w:lang w:val="en-GB"/>
        </w:rPr>
      </w:pPr>
      <w:r w:rsidRPr="00B809AC">
        <w:rPr>
          <w:rFonts w:ascii="Arial" w:eastAsia="Calibri" w:hAnsi="Arial" w:cs="Arial"/>
          <w:sz w:val="24"/>
          <w:szCs w:val="24"/>
          <w:lang w:val="en-GB"/>
        </w:rPr>
        <w:t>Striving to promote equal access to services and projects by taking practical steps (wherever possible and reasonable), such as ensuring access to people with additional needs and by producing materials in relevant languages and media for all children and their families.</w:t>
      </w:r>
    </w:p>
    <w:p w14:paraId="06BFA1B1" w14:textId="77777777" w:rsidR="00C7699F" w:rsidRPr="00B809AC" w:rsidRDefault="00C7699F" w:rsidP="00B809AC">
      <w:pPr>
        <w:pStyle w:val="ListParagraph"/>
        <w:numPr>
          <w:ilvl w:val="0"/>
          <w:numId w:val="17"/>
        </w:numPr>
        <w:spacing w:after="240" w:line="276" w:lineRule="auto"/>
        <w:jc w:val="both"/>
        <w:rPr>
          <w:rFonts w:ascii="Arial" w:eastAsiaTheme="minorEastAsia" w:hAnsi="Arial" w:cs="Arial"/>
          <w:sz w:val="24"/>
          <w:szCs w:val="24"/>
          <w:lang w:val="en-GB"/>
        </w:rPr>
      </w:pPr>
      <w:r w:rsidRPr="00B809AC">
        <w:rPr>
          <w:rFonts w:ascii="Arial" w:eastAsia="Calibri" w:hAnsi="Arial" w:cs="Arial"/>
          <w:sz w:val="24"/>
          <w:szCs w:val="24"/>
          <w:lang w:val="en-GB"/>
        </w:rPr>
        <w:t>Providing a secure environment in which all our children can flourish, and all contributions are valued.</w:t>
      </w:r>
    </w:p>
    <w:p w14:paraId="00AABAD4" w14:textId="77777777" w:rsidR="00C7699F" w:rsidRPr="00B809AC" w:rsidRDefault="00C7699F" w:rsidP="00B809AC">
      <w:pPr>
        <w:pStyle w:val="ListParagraph"/>
        <w:numPr>
          <w:ilvl w:val="0"/>
          <w:numId w:val="17"/>
        </w:numPr>
        <w:spacing w:after="240" w:line="276" w:lineRule="auto"/>
        <w:jc w:val="both"/>
        <w:rPr>
          <w:rFonts w:ascii="Arial" w:eastAsiaTheme="minorEastAsia" w:hAnsi="Arial" w:cs="Arial"/>
          <w:sz w:val="24"/>
          <w:szCs w:val="24"/>
          <w:lang w:val="en-GB"/>
        </w:rPr>
      </w:pPr>
      <w:r w:rsidRPr="00B809AC">
        <w:rPr>
          <w:rFonts w:ascii="Arial" w:eastAsia="Calibri" w:hAnsi="Arial" w:cs="Arial"/>
          <w:sz w:val="24"/>
          <w:szCs w:val="24"/>
          <w:lang w:val="en-GB"/>
        </w:rPr>
        <w:t>Including and valuing the contribution of all families to our understanding of equality, inclusion, and diversity.</w:t>
      </w:r>
    </w:p>
    <w:p w14:paraId="30CDFAFC" w14:textId="77777777" w:rsidR="00C7699F" w:rsidRPr="00B809AC" w:rsidRDefault="00C7699F" w:rsidP="00B809AC">
      <w:pPr>
        <w:pStyle w:val="ListParagraph"/>
        <w:numPr>
          <w:ilvl w:val="0"/>
          <w:numId w:val="17"/>
        </w:numPr>
        <w:spacing w:after="240" w:line="276" w:lineRule="auto"/>
        <w:jc w:val="both"/>
        <w:rPr>
          <w:rFonts w:ascii="Arial" w:eastAsiaTheme="minorEastAsia" w:hAnsi="Arial" w:cs="Arial"/>
          <w:sz w:val="24"/>
          <w:szCs w:val="24"/>
          <w:lang w:val="en-GB"/>
        </w:rPr>
      </w:pPr>
      <w:r w:rsidRPr="00B809AC">
        <w:rPr>
          <w:rFonts w:ascii="Arial" w:eastAsia="Calibri" w:hAnsi="Arial" w:cs="Arial"/>
          <w:sz w:val="24"/>
          <w:szCs w:val="24"/>
          <w:lang w:val="en-GB"/>
        </w:rPr>
        <w:t xml:space="preserve">Providing positive non-stereotypical information. </w:t>
      </w:r>
    </w:p>
    <w:p w14:paraId="69225037" w14:textId="77777777" w:rsidR="00C7699F" w:rsidRPr="00B809AC" w:rsidRDefault="00C7699F" w:rsidP="00B809AC">
      <w:pPr>
        <w:pStyle w:val="ListParagraph"/>
        <w:numPr>
          <w:ilvl w:val="0"/>
          <w:numId w:val="17"/>
        </w:numPr>
        <w:spacing w:after="240" w:line="276" w:lineRule="auto"/>
        <w:jc w:val="both"/>
        <w:rPr>
          <w:rFonts w:ascii="Arial" w:eastAsiaTheme="minorEastAsia" w:hAnsi="Arial" w:cs="Arial"/>
          <w:sz w:val="24"/>
          <w:szCs w:val="24"/>
          <w:lang w:val="en-GB"/>
        </w:rPr>
      </w:pPr>
      <w:r w:rsidRPr="00B809AC">
        <w:rPr>
          <w:rFonts w:ascii="Arial" w:eastAsia="Calibri" w:hAnsi="Arial" w:cs="Arial"/>
          <w:sz w:val="24"/>
          <w:szCs w:val="24"/>
          <w:lang w:val="en-GB"/>
        </w:rPr>
        <w:t>Continually improving our knowledge and understanding of issues of equality, inclusion, and diversity.</w:t>
      </w:r>
    </w:p>
    <w:p w14:paraId="646C3BF0" w14:textId="77777777" w:rsidR="00C7699F" w:rsidRPr="00B809AC" w:rsidRDefault="00C7699F" w:rsidP="00B809AC">
      <w:pPr>
        <w:pStyle w:val="ListParagraph"/>
        <w:numPr>
          <w:ilvl w:val="0"/>
          <w:numId w:val="17"/>
        </w:numPr>
        <w:spacing w:after="240" w:line="276" w:lineRule="auto"/>
        <w:jc w:val="both"/>
        <w:rPr>
          <w:rFonts w:ascii="Arial" w:eastAsiaTheme="minorEastAsia" w:hAnsi="Arial" w:cs="Arial"/>
          <w:sz w:val="24"/>
          <w:szCs w:val="24"/>
          <w:lang w:val="en-GB"/>
        </w:rPr>
      </w:pPr>
      <w:r w:rsidRPr="00B809AC">
        <w:rPr>
          <w:rFonts w:ascii="Arial" w:eastAsia="Calibri" w:hAnsi="Arial" w:cs="Arial"/>
          <w:sz w:val="24"/>
          <w:szCs w:val="24"/>
          <w:lang w:val="en-GB"/>
        </w:rPr>
        <w:t>Regularly reviewing, monitoring, and evaluating the effectiveness of inclusive practices to ensure they promote, and value diversity and difference and that the policy is effective, and practices are non-discriminatory.</w:t>
      </w:r>
    </w:p>
    <w:p w14:paraId="27444234" w14:textId="77777777" w:rsidR="00C7699F" w:rsidRPr="00B809AC" w:rsidRDefault="00C7699F" w:rsidP="00B809AC">
      <w:pPr>
        <w:pStyle w:val="ListParagraph"/>
        <w:numPr>
          <w:ilvl w:val="0"/>
          <w:numId w:val="17"/>
        </w:numPr>
        <w:spacing w:after="240" w:line="276" w:lineRule="auto"/>
        <w:jc w:val="both"/>
        <w:rPr>
          <w:rFonts w:ascii="Arial" w:eastAsiaTheme="minorEastAsia" w:hAnsi="Arial" w:cs="Arial"/>
          <w:sz w:val="24"/>
          <w:szCs w:val="24"/>
          <w:lang w:val="en-GB"/>
        </w:rPr>
      </w:pPr>
      <w:r w:rsidRPr="00B809AC">
        <w:rPr>
          <w:rFonts w:ascii="Arial" w:eastAsia="Calibri" w:hAnsi="Arial" w:cs="Arial"/>
          <w:sz w:val="24"/>
          <w:szCs w:val="24"/>
          <w:lang w:val="en-GB"/>
        </w:rPr>
        <w:t>Making inclusion a thread, which runs through the entirety of the service, for example, by encouraging positive role models through use of toys, imaginary play, and activities, promoting non-stereotypical images and language, and challenging all discriminatory behaviour (see dealing with discriminatory behaviour policy).</w:t>
      </w:r>
    </w:p>
    <w:p w14:paraId="00AC7A78" w14:textId="77777777" w:rsidR="00C7699F" w:rsidRPr="00B809AC" w:rsidRDefault="00C7699F" w:rsidP="00B809AC">
      <w:pPr>
        <w:spacing w:after="0" w:line="276" w:lineRule="auto"/>
        <w:jc w:val="both"/>
        <w:rPr>
          <w:rFonts w:ascii="Arial" w:eastAsia="Calibri" w:hAnsi="Arial" w:cs="Arial"/>
          <w:b/>
          <w:bCs/>
          <w:sz w:val="24"/>
          <w:szCs w:val="24"/>
          <w:lang w:val="en-GB"/>
        </w:rPr>
      </w:pPr>
      <w:r w:rsidRPr="00B809AC">
        <w:rPr>
          <w:rFonts w:ascii="Arial" w:eastAsia="Calibri" w:hAnsi="Arial" w:cs="Arial"/>
          <w:b/>
          <w:bCs/>
          <w:sz w:val="24"/>
          <w:szCs w:val="24"/>
          <w:lang w:val="en-GB"/>
        </w:rPr>
        <w:t>Admissions/service provision</w:t>
      </w:r>
    </w:p>
    <w:p w14:paraId="73E2FC32" w14:textId="77777777" w:rsidR="00C7699F" w:rsidRPr="00B809AC" w:rsidRDefault="00C7699F" w:rsidP="00B809AC">
      <w:pPr>
        <w:spacing w:after="240" w:line="276" w:lineRule="auto"/>
        <w:jc w:val="both"/>
        <w:rPr>
          <w:rFonts w:ascii="Arial" w:eastAsia="Calibri" w:hAnsi="Arial" w:cs="Arial"/>
          <w:sz w:val="24"/>
          <w:szCs w:val="24"/>
          <w:lang w:val="en-GB"/>
        </w:rPr>
      </w:pPr>
      <w:r w:rsidRPr="00B809AC">
        <w:rPr>
          <w:rFonts w:ascii="Arial" w:eastAsia="Calibri" w:hAnsi="Arial" w:cs="Arial"/>
          <w:sz w:val="24"/>
          <w:szCs w:val="24"/>
          <w:lang w:val="en-GB"/>
        </w:rPr>
        <w:t xml:space="preserve">The service is accessible to all children and families in the local community and further afield through a comprehensive and inclusive admissions policy.  </w:t>
      </w:r>
    </w:p>
    <w:p w14:paraId="65F2099E" w14:textId="77777777" w:rsidR="00C7699F" w:rsidRPr="00B809AC" w:rsidRDefault="00C7699F" w:rsidP="00B809AC">
      <w:pPr>
        <w:spacing w:after="240" w:line="276" w:lineRule="auto"/>
        <w:jc w:val="both"/>
        <w:rPr>
          <w:rFonts w:ascii="Arial" w:eastAsia="Calibri" w:hAnsi="Arial" w:cs="Arial"/>
          <w:sz w:val="24"/>
          <w:szCs w:val="24"/>
          <w:lang w:val="en-GB"/>
        </w:rPr>
      </w:pPr>
      <w:r w:rsidRPr="00B809AC">
        <w:rPr>
          <w:rFonts w:ascii="Arial" w:eastAsia="Calibri" w:hAnsi="Arial" w:cs="Arial"/>
          <w:sz w:val="24"/>
          <w:szCs w:val="24"/>
          <w:lang w:val="en-GB"/>
        </w:rPr>
        <w:t>The service will strive to ensure that all services and projects are accessible and relevant to all groups and individuals in the community within targeted age groups.</w:t>
      </w:r>
    </w:p>
    <w:p w14:paraId="1167D6BB" w14:textId="77777777" w:rsidR="00C7699F" w:rsidRPr="00B809AC" w:rsidRDefault="00C7699F" w:rsidP="00B809AC">
      <w:pPr>
        <w:spacing w:after="0" w:line="276" w:lineRule="auto"/>
        <w:jc w:val="both"/>
        <w:rPr>
          <w:rFonts w:ascii="Arial" w:eastAsia="Calibri" w:hAnsi="Arial" w:cs="Arial"/>
          <w:b/>
          <w:bCs/>
          <w:sz w:val="24"/>
          <w:szCs w:val="24"/>
          <w:lang w:val="en-GB"/>
        </w:rPr>
      </w:pPr>
      <w:r w:rsidRPr="00B809AC">
        <w:rPr>
          <w:rFonts w:ascii="Arial" w:eastAsia="Calibri" w:hAnsi="Arial" w:cs="Arial"/>
          <w:b/>
          <w:bCs/>
          <w:sz w:val="24"/>
          <w:szCs w:val="24"/>
          <w:lang w:val="en-GB"/>
        </w:rPr>
        <w:t>Recruitment</w:t>
      </w:r>
    </w:p>
    <w:p w14:paraId="57A57FBA" w14:textId="77777777" w:rsidR="00C7699F" w:rsidRPr="00B809AC" w:rsidRDefault="00C7699F" w:rsidP="00B809AC">
      <w:pPr>
        <w:spacing w:after="240" w:line="276" w:lineRule="auto"/>
        <w:jc w:val="both"/>
        <w:rPr>
          <w:rFonts w:ascii="Arial" w:eastAsia="Calibri" w:hAnsi="Arial" w:cs="Arial"/>
          <w:sz w:val="24"/>
          <w:szCs w:val="24"/>
          <w:lang w:val="en-GB"/>
        </w:rPr>
      </w:pPr>
      <w:r w:rsidRPr="00B809AC">
        <w:rPr>
          <w:rFonts w:ascii="Arial" w:eastAsia="Calibri" w:hAnsi="Arial" w:cs="Arial"/>
          <w:sz w:val="24"/>
          <w:szCs w:val="24"/>
          <w:lang w:val="en-GB"/>
        </w:rPr>
        <w:t xml:space="preserve">Recruitment, promotion, and other selection exercises such as redundancy selection will be conducted </w:t>
      </w:r>
      <w:proofErr w:type="gramStart"/>
      <w:r w:rsidRPr="00B809AC">
        <w:rPr>
          <w:rFonts w:ascii="Arial" w:eastAsia="Calibri" w:hAnsi="Arial" w:cs="Arial"/>
          <w:sz w:val="24"/>
          <w:szCs w:val="24"/>
          <w:lang w:val="en-GB"/>
        </w:rPr>
        <w:t>on the basis of</w:t>
      </w:r>
      <w:proofErr w:type="gramEnd"/>
      <w:r w:rsidRPr="00B809AC">
        <w:rPr>
          <w:rFonts w:ascii="Arial" w:eastAsia="Calibri" w:hAnsi="Arial" w:cs="Arial"/>
          <w:sz w:val="24"/>
          <w:szCs w:val="24"/>
          <w:lang w:val="en-GB"/>
        </w:rPr>
        <w:t xml:space="preserve"> merit, against objective criteria that avoid discrimination. Shortlisting should be done by more than one person if possible.</w:t>
      </w:r>
    </w:p>
    <w:p w14:paraId="0321DA77" w14:textId="77777777" w:rsidR="00C7699F" w:rsidRPr="00B809AC" w:rsidRDefault="00C7699F" w:rsidP="00B809AC">
      <w:pPr>
        <w:spacing w:after="240" w:line="276" w:lineRule="auto"/>
        <w:jc w:val="both"/>
        <w:rPr>
          <w:rFonts w:ascii="Arial" w:eastAsia="Calibri" w:hAnsi="Arial" w:cs="Arial"/>
          <w:sz w:val="24"/>
          <w:szCs w:val="24"/>
          <w:lang w:val="en-GB"/>
        </w:rPr>
      </w:pPr>
      <w:r w:rsidRPr="00B809AC">
        <w:rPr>
          <w:rFonts w:ascii="Arial" w:eastAsia="Calibri" w:hAnsi="Arial" w:cs="Arial"/>
          <w:sz w:val="24"/>
          <w:szCs w:val="24"/>
          <w:lang w:val="en-GB"/>
        </w:rPr>
        <w:t xml:space="preserve">All members of the selection group will be committed to the inclusive practice set out in this policy and will have received appropriate training in this regard. </w:t>
      </w:r>
    </w:p>
    <w:p w14:paraId="6A2D62F3" w14:textId="77777777" w:rsidR="00D47E67" w:rsidRDefault="00D47E67" w:rsidP="00B809AC">
      <w:pPr>
        <w:spacing w:after="240" w:line="276" w:lineRule="auto"/>
        <w:jc w:val="both"/>
        <w:rPr>
          <w:rFonts w:ascii="Arial" w:eastAsia="Calibri" w:hAnsi="Arial" w:cs="Arial"/>
          <w:sz w:val="24"/>
          <w:szCs w:val="24"/>
          <w:lang w:val="en-GB"/>
        </w:rPr>
      </w:pPr>
    </w:p>
    <w:p w14:paraId="4BE7F597" w14:textId="77777777" w:rsidR="00D47E67" w:rsidRDefault="00D47E67" w:rsidP="00B809AC">
      <w:pPr>
        <w:spacing w:after="240" w:line="276" w:lineRule="auto"/>
        <w:jc w:val="both"/>
        <w:rPr>
          <w:rFonts w:ascii="Arial" w:eastAsia="Calibri" w:hAnsi="Arial" w:cs="Arial"/>
          <w:sz w:val="24"/>
          <w:szCs w:val="24"/>
          <w:lang w:val="en-GB"/>
        </w:rPr>
      </w:pPr>
    </w:p>
    <w:p w14:paraId="44C6BD2E" w14:textId="6A39F139" w:rsidR="00C7699F" w:rsidRPr="00B809AC" w:rsidRDefault="00C7699F" w:rsidP="00B809AC">
      <w:pPr>
        <w:spacing w:after="240" w:line="276" w:lineRule="auto"/>
        <w:jc w:val="both"/>
        <w:rPr>
          <w:rFonts w:ascii="Arial" w:eastAsia="Calibri" w:hAnsi="Arial" w:cs="Arial"/>
          <w:sz w:val="24"/>
          <w:szCs w:val="24"/>
          <w:lang w:val="en-GB"/>
        </w:rPr>
      </w:pPr>
      <w:r w:rsidRPr="00B809AC">
        <w:rPr>
          <w:rFonts w:ascii="Arial" w:eastAsia="Calibri" w:hAnsi="Arial" w:cs="Arial"/>
          <w:sz w:val="24"/>
          <w:szCs w:val="24"/>
          <w:lang w:val="en-GB"/>
        </w:rPr>
        <w:t>Application forms will be sent out along with a copy of the equal opportunities monitoring form. Application forms will not include questions that potentially discriminate on the grounds specified in the statement of intent.</w:t>
      </w:r>
    </w:p>
    <w:p w14:paraId="17545F2A" w14:textId="77777777" w:rsidR="00C7699F" w:rsidRPr="00B809AC" w:rsidRDefault="00C7699F" w:rsidP="00B809AC">
      <w:pPr>
        <w:spacing w:after="240" w:line="276" w:lineRule="auto"/>
        <w:jc w:val="both"/>
        <w:rPr>
          <w:rFonts w:ascii="Arial" w:eastAsia="Calibri" w:hAnsi="Arial" w:cs="Arial"/>
          <w:sz w:val="24"/>
          <w:szCs w:val="24"/>
          <w:lang w:val="en-GB"/>
        </w:rPr>
      </w:pPr>
      <w:r w:rsidRPr="00B809AC">
        <w:rPr>
          <w:rFonts w:ascii="Arial" w:eastAsia="Calibri" w:hAnsi="Arial" w:cs="Arial"/>
          <w:sz w:val="24"/>
          <w:szCs w:val="24"/>
          <w:lang w:val="en-GB"/>
        </w:rPr>
        <w:t xml:space="preserve">Vacancies should generally be advertised to a diverse section of the labour market. Advertisements should avoid stereotyping or using wording that may discourage </w:t>
      </w:r>
      <w:proofErr w:type="gramStart"/>
      <w:r w:rsidRPr="00B809AC">
        <w:rPr>
          <w:rFonts w:ascii="Arial" w:eastAsia="Calibri" w:hAnsi="Arial" w:cs="Arial"/>
          <w:sz w:val="24"/>
          <w:szCs w:val="24"/>
          <w:lang w:val="en-GB"/>
        </w:rPr>
        <w:t>particular groups</w:t>
      </w:r>
      <w:proofErr w:type="gramEnd"/>
      <w:r w:rsidRPr="00B809AC">
        <w:rPr>
          <w:rFonts w:ascii="Arial" w:eastAsia="Calibri" w:hAnsi="Arial" w:cs="Arial"/>
          <w:sz w:val="24"/>
          <w:szCs w:val="24"/>
          <w:lang w:val="en-GB"/>
        </w:rPr>
        <w:t xml:space="preserve"> from applying. </w:t>
      </w:r>
    </w:p>
    <w:p w14:paraId="1AD38362" w14:textId="77777777" w:rsidR="00C7699F" w:rsidRPr="00B809AC" w:rsidRDefault="00C7699F" w:rsidP="00B809AC">
      <w:pPr>
        <w:spacing w:after="240" w:line="276" w:lineRule="auto"/>
        <w:jc w:val="both"/>
        <w:rPr>
          <w:rFonts w:ascii="Arial" w:eastAsia="Calibri" w:hAnsi="Arial" w:cs="Arial"/>
          <w:sz w:val="24"/>
          <w:szCs w:val="24"/>
          <w:lang w:val="en-GB"/>
        </w:rPr>
      </w:pPr>
      <w:r w:rsidRPr="00B809AC">
        <w:rPr>
          <w:rFonts w:ascii="Arial" w:eastAsia="Calibri" w:hAnsi="Arial" w:cs="Arial"/>
          <w:sz w:val="24"/>
          <w:szCs w:val="24"/>
          <w:lang w:val="en-GB"/>
        </w:rPr>
        <w:t>At interview, no questions will be posed which potentially discriminate on the grounds specified in the statement of intent. All candidates will be asked the same questions and members of the selection group will not introduce nor use any personal knowledge of candidates acquired outside the selection process. Candidates will be given the opportunity to receive feedback on the reasons why they were not successful.</w:t>
      </w:r>
    </w:p>
    <w:p w14:paraId="3F641820" w14:textId="77777777" w:rsidR="00C7699F" w:rsidRPr="00B809AC" w:rsidRDefault="00C7699F" w:rsidP="00B809AC">
      <w:pPr>
        <w:spacing w:after="240" w:line="276" w:lineRule="auto"/>
        <w:jc w:val="both"/>
        <w:rPr>
          <w:rFonts w:ascii="Arial" w:eastAsia="Calibri" w:hAnsi="Arial" w:cs="Arial"/>
          <w:sz w:val="24"/>
          <w:szCs w:val="24"/>
          <w:lang w:val="en-GB"/>
        </w:rPr>
      </w:pPr>
      <w:r w:rsidRPr="00B809AC">
        <w:rPr>
          <w:rFonts w:ascii="Arial" w:eastAsia="Calibri" w:hAnsi="Arial" w:cs="Arial"/>
          <w:sz w:val="24"/>
          <w:szCs w:val="24"/>
          <w:lang w:val="en-GB"/>
        </w:rPr>
        <w:t>Under the Equality Act 2010 you can only ask questions prior to offering someone employment in the following circumstances:</w:t>
      </w:r>
    </w:p>
    <w:p w14:paraId="7DFE4F13" w14:textId="77777777" w:rsidR="00C7699F" w:rsidRPr="00B809AC" w:rsidRDefault="00C7699F" w:rsidP="00B809AC">
      <w:pPr>
        <w:pStyle w:val="ListParagraph"/>
        <w:numPr>
          <w:ilvl w:val="0"/>
          <w:numId w:val="16"/>
        </w:numPr>
        <w:spacing w:after="0" w:line="276" w:lineRule="auto"/>
        <w:jc w:val="both"/>
        <w:rPr>
          <w:rFonts w:ascii="Arial" w:eastAsiaTheme="minorEastAsia" w:hAnsi="Arial" w:cs="Arial"/>
          <w:sz w:val="24"/>
          <w:szCs w:val="24"/>
          <w:lang w:val="en-GB"/>
        </w:rPr>
      </w:pPr>
      <w:r w:rsidRPr="00B809AC">
        <w:rPr>
          <w:rFonts w:ascii="Arial" w:eastAsia="Calibri" w:hAnsi="Arial" w:cs="Arial"/>
          <w:sz w:val="24"/>
          <w:szCs w:val="24"/>
          <w:lang w:val="en-GB"/>
        </w:rPr>
        <w:t>You need to establish whether the applicant will be able to comply with a requirement to undergo an assessment (i.e. an interview or selection test)</w:t>
      </w:r>
    </w:p>
    <w:p w14:paraId="202C88BC" w14:textId="77777777" w:rsidR="00C7699F" w:rsidRPr="00B809AC" w:rsidRDefault="00C7699F" w:rsidP="00B809AC">
      <w:pPr>
        <w:pStyle w:val="ListParagraph"/>
        <w:numPr>
          <w:ilvl w:val="0"/>
          <w:numId w:val="16"/>
        </w:numPr>
        <w:spacing w:after="0" w:line="276" w:lineRule="auto"/>
        <w:jc w:val="both"/>
        <w:rPr>
          <w:rFonts w:ascii="Arial" w:eastAsiaTheme="minorEastAsia" w:hAnsi="Arial" w:cs="Arial"/>
          <w:sz w:val="24"/>
          <w:szCs w:val="24"/>
          <w:lang w:val="en-GB"/>
        </w:rPr>
      </w:pPr>
      <w:r w:rsidRPr="00B809AC">
        <w:rPr>
          <w:rFonts w:ascii="Arial" w:eastAsia="Calibri" w:hAnsi="Arial" w:cs="Arial"/>
          <w:sz w:val="24"/>
          <w:szCs w:val="24"/>
          <w:lang w:val="en-GB"/>
        </w:rPr>
        <w:t>You need to establish whether the applicant will be able to carry out a function that is intrinsic to the work concerned.</w:t>
      </w:r>
    </w:p>
    <w:p w14:paraId="67865F73" w14:textId="77777777" w:rsidR="00C7699F" w:rsidRPr="00B809AC" w:rsidRDefault="00C7699F" w:rsidP="00B809AC">
      <w:pPr>
        <w:pStyle w:val="ListParagraph"/>
        <w:numPr>
          <w:ilvl w:val="0"/>
          <w:numId w:val="16"/>
        </w:numPr>
        <w:spacing w:after="0" w:line="276" w:lineRule="auto"/>
        <w:jc w:val="both"/>
        <w:rPr>
          <w:rFonts w:ascii="Arial" w:eastAsiaTheme="minorEastAsia" w:hAnsi="Arial" w:cs="Arial"/>
          <w:sz w:val="24"/>
          <w:szCs w:val="24"/>
          <w:lang w:val="en-GB"/>
        </w:rPr>
      </w:pPr>
      <w:r w:rsidRPr="00B809AC">
        <w:rPr>
          <w:rFonts w:ascii="Arial" w:eastAsia="Calibri" w:hAnsi="Arial" w:cs="Arial"/>
          <w:sz w:val="24"/>
          <w:szCs w:val="24"/>
          <w:lang w:val="en-GB"/>
        </w:rPr>
        <w:t>You want to monitor diversity in the range of people applying for work.</w:t>
      </w:r>
    </w:p>
    <w:p w14:paraId="29089FBC" w14:textId="77777777" w:rsidR="00C7699F" w:rsidRPr="00B809AC" w:rsidRDefault="00C7699F" w:rsidP="00B809AC">
      <w:pPr>
        <w:pStyle w:val="ListParagraph"/>
        <w:numPr>
          <w:ilvl w:val="0"/>
          <w:numId w:val="16"/>
        </w:numPr>
        <w:spacing w:after="0" w:line="276" w:lineRule="auto"/>
        <w:jc w:val="both"/>
        <w:rPr>
          <w:rFonts w:ascii="Arial" w:eastAsiaTheme="minorEastAsia" w:hAnsi="Arial" w:cs="Arial"/>
          <w:sz w:val="24"/>
          <w:szCs w:val="24"/>
          <w:lang w:val="en-GB"/>
        </w:rPr>
      </w:pPr>
      <w:r w:rsidRPr="00B809AC">
        <w:rPr>
          <w:rFonts w:ascii="Arial" w:eastAsia="Calibri" w:hAnsi="Arial" w:cs="Arial"/>
          <w:sz w:val="24"/>
          <w:szCs w:val="24"/>
          <w:lang w:val="en-GB"/>
        </w:rPr>
        <w:t>You want to take positive action towards a particular group – for example offering a guaranteed interview scheme.</w:t>
      </w:r>
    </w:p>
    <w:p w14:paraId="4644528B" w14:textId="0335450B" w:rsidR="00C7699F" w:rsidRPr="00D47E67" w:rsidRDefault="00C7699F" w:rsidP="00D47E67">
      <w:pPr>
        <w:pStyle w:val="ListParagraph"/>
        <w:numPr>
          <w:ilvl w:val="0"/>
          <w:numId w:val="16"/>
        </w:numPr>
        <w:spacing w:after="0" w:line="276" w:lineRule="auto"/>
        <w:jc w:val="both"/>
        <w:rPr>
          <w:rFonts w:ascii="Arial" w:eastAsiaTheme="minorEastAsia" w:hAnsi="Arial" w:cs="Arial"/>
          <w:sz w:val="24"/>
          <w:szCs w:val="24"/>
          <w:lang w:val="en-GB"/>
        </w:rPr>
      </w:pPr>
      <w:r w:rsidRPr="00B809AC">
        <w:rPr>
          <w:rFonts w:ascii="Arial" w:eastAsia="Calibri" w:hAnsi="Arial" w:cs="Arial"/>
          <w:sz w:val="24"/>
          <w:szCs w:val="24"/>
          <w:lang w:val="en-GB"/>
        </w:rPr>
        <w:t>You require someone with a particular disability because of an occupational requirement for the job.</w:t>
      </w:r>
    </w:p>
    <w:p w14:paraId="65D943E9" w14:textId="77777777" w:rsidR="00D47E67" w:rsidRPr="00D47E67" w:rsidRDefault="00D47E67" w:rsidP="00D47E67">
      <w:pPr>
        <w:pStyle w:val="ListParagraph"/>
        <w:spacing w:after="0" w:line="276" w:lineRule="auto"/>
        <w:jc w:val="both"/>
        <w:rPr>
          <w:rFonts w:ascii="Arial" w:eastAsiaTheme="minorEastAsia" w:hAnsi="Arial" w:cs="Arial"/>
          <w:sz w:val="24"/>
          <w:szCs w:val="24"/>
          <w:lang w:val="en-GB"/>
        </w:rPr>
      </w:pPr>
    </w:p>
    <w:p w14:paraId="461F69F3" w14:textId="77777777" w:rsidR="00C7699F" w:rsidRPr="00B809AC" w:rsidRDefault="00C7699F" w:rsidP="00B809AC">
      <w:pPr>
        <w:spacing w:after="240" w:line="276" w:lineRule="auto"/>
        <w:jc w:val="both"/>
        <w:rPr>
          <w:rFonts w:ascii="Arial" w:eastAsia="Calibri" w:hAnsi="Arial" w:cs="Arial"/>
          <w:sz w:val="24"/>
          <w:szCs w:val="24"/>
          <w:lang w:val="en-GB"/>
        </w:rPr>
      </w:pPr>
      <w:r w:rsidRPr="00B809AC">
        <w:rPr>
          <w:rFonts w:ascii="Arial" w:eastAsia="Calibri" w:hAnsi="Arial" w:cs="Arial"/>
          <w:sz w:val="24"/>
          <w:szCs w:val="24"/>
          <w:lang w:val="en-GB"/>
        </w:rPr>
        <w:t>The national College for Teaching and Leadership provides further guidance specific to working with children:</w:t>
      </w:r>
      <w:r w:rsidRPr="00B809AC">
        <w:rPr>
          <w:rFonts w:ascii="Arial" w:eastAsia="Calibri" w:hAnsi="Arial" w:cs="Arial"/>
          <w:i/>
          <w:iCs/>
          <w:sz w:val="24"/>
          <w:szCs w:val="24"/>
          <w:lang w:val="en-GB"/>
        </w:rPr>
        <w:t xml:space="preserve"> </w:t>
      </w:r>
    </w:p>
    <w:p w14:paraId="3E3065BF" w14:textId="77777777" w:rsidR="00C7699F" w:rsidRPr="00B809AC" w:rsidRDefault="00C7699F" w:rsidP="00B809AC">
      <w:pPr>
        <w:spacing w:after="240" w:line="276" w:lineRule="auto"/>
        <w:jc w:val="both"/>
        <w:rPr>
          <w:rFonts w:ascii="Arial" w:eastAsia="Calibri" w:hAnsi="Arial" w:cs="Arial"/>
          <w:sz w:val="24"/>
          <w:szCs w:val="24"/>
          <w:lang w:val="en-GB"/>
        </w:rPr>
      </w:pPr>
      <w:r w:rsidRPr="00B809AC">
        <w:rPr>
          <w:rFonts w:ascii="Arial" w:eastAsia="Calibri" w:hAnsi="Arial" w:cs="Arial"/>
          <w:i/>
          <w:iCs/>
          <w:sz w:val="24"/>
          <w:szCs w:val="24"/>
          <w:lang w:val="en-GB"/>
        </w:rPr>
        <w:t>Providers have a responsibility to ensure that practitioners have the health and physical capacity to teach and will not put children and young people at risk of harm. Providers are responsible for ensuring that only practitioners who have the capacity to teach remain on the team.</w:t>
      </w:r>
    </w:p>
    <w:p w14:paraId="61BC1B63" w14:textId="77777777" w:rsidR="00C7699F" w:rsidRPr="00B809AC" w:rsidRDefault="00C7699F" w:rsidP="00B809AC">
      <w:pPr>
        <w:spacing w:after="240" w:line="276" w:lineRule="auto"/>
        <w:jc w:val="both"/>
        <w:rPr>
          <w:rFonts w:ascii="Arial" w:eastAsia="Calibri" w:hAnsi="Arial" w:cs="Arial"/>
          <w:sz w:val="24"/>
          <w:szCs w:val="24"/>
          <w:lang w:val="en-GB"/>
        </w:rPr>
      </w:pPr>
      <w:r w:rsidRPr="00B809AC">
        <w:rPr>
          <w:rFonts w:ascii="Arial" w:eastAsia="Calibri" w:hAnsi="Arial" w:cs="Arial"/>
          <w:i/>
          <w:iCs/>
          <w:sz w:val="24"/>
          <w:szCs w:val="24"/>
          <w:lang w:val="en-GB"/>
        </w:rPr>
        <w:t>People with disabilities or chronic illnesses may have the capacity to teach, just as those without disabilities or medical conditions may be unsuitable to teach.</w:t>
      </w:r>
    </w:p>
    <w:p w14:paraId="08739E5A" w14:textId="77777777" w:rsidR="00C7699F" w:rsidRPr="00B809AC" w:rsidRDefault="00C7699F" w:rsidP="00B809AC">
      <w:pPr>
        <w:spacing w:after="240" w:line="276" w:lineRule="auto"/>
        <w:jc w:val="both"/>
        <w:rPr>
          <w:rFonts w:ascii="Arial" w:eastAsia="Calibri" w:hAnsi="Arial" w:cs="Arial"/>
          <w:sz w:val="24"/>
          <w:szCs w:val="24"/>
          <w:lang w:val="en-GB"/>
        </w:rPr>
      </w:pPr>
      <w:r w:rsidRPr="00B809AC">
        <w:rPr>
          <w:rFonts w:ascii="Arial" w:eastAsia="Calibri" w:hAnsi="Arial" w:cs="Arial"/>
          <w:i/>
          <w:iCs/>
          <w:sz w:val="24"/>
          <w:szCs w:val="24"/>
          <w:lang w:val="en-GB"/>
        </w:rPr>
        <w:t>Successful applicants offered a position may be asked to complete a fitness questionnaire prior to commencing the programme. Providers should not ask all-encompassing health questions but should ensure that they only ask targeted and relevant health-related questions, which are necessary to ensure that a person is able to teach.</w:t>
      </w:r>
    </w:p>
    <w:p w14:paraId="72A03C09" w14:textId="77777777" w:rsidR="00D47E67" w:rsidRDefault="00D47E67" w:rsidP="00B809AC">
      <w:pPr>
        <w:spacing w:after="0" w:line="276" w:lineRule="auto"/>
        <w:jc w:val="both"/>
        <w:rPr>
          <w:rFonts w:ascii="Arial" w:eastAsia="Calibri" w:hAnsi="Arial" w:cs="Arial"/>
          <w:b/>
          <w:bCs/>
          <w:sz w:val="24"/>
          <w:szCs w:val="24"/>
          <w:lang w:val="en-GB"/>
        </w:rPr>
      </w:pPr>
    </w:p>
    <w:p w14:paraId="568EA00F" w14:textId="5B0F3CE6" w:rsidR="00C7699F" w:rsidRPr="00B809AC" w:rsidRDefault="00C7699F" w:rsidP="00B809AC">
      <w:pPr>
        <w:spacing w:after="0" w:line="276" w:lineRule="auto"/>
        <w:jc w:val="both"/>
        <w:rPr>
          <w:rFonts w:ascii="Arial" w:eastAsia="Calibri" w:hAnsi="Arial" w:cs="Arial"/>
          <w:b/>
          <w:bCs/>
          <w:sz w:val="24"/>
          <w:szCs w:val="24"/>
        </w:rPr>
      </w:pPr>
      <w:r w:rsidRPr="00B809AC">
        <w:rPr>
          <w:rFonts w:ascii="Arial" w:eastAsia="Calibri" w:hAnsi="Arial" w:cs="Arial"/>
          <w:b/>
          <w:bCs/>
          <w:sz w:val="24"/>
          <w:szCs w:val="24"/>
          <w:lang w:val="en-GB"/>
        </w:rPr>
        <w:t>Team Members</w:t>
      </w:r>
    </w:p>
    <w:p w14:paraId="389F5696" w14:textId="77777777" w:rsidR="00C7699F" w:rsidRPr="00B809AC" w:rsidRDefault="00C7699F" w:rsidP="00B809AC">
      <w:pPr>
        <w:spacing w:after="240" w:line="276" w:lineRule="auto"/>
        <w:jc w:val="both"/>
        <w:rPr>
          <w:rFonts w:ascii="Arial" w:eastAsia="Calibri" w:hAnsi="Arial" w:cs="Arial"/>
          <w:sz w:val="24"/>
          <w:szCs w:val="24"/>
          <w:lang w:val="en-GB"/>
        </w:rPr>
      </w:pPr>
      <w:r w:rsidRPr="00B809AC">
        <w:rPr>
          <w:rFonts w:ascii="Arial" w:eastAsia="Calibri" w:hAnsi="Arial" w:cs="Arial"/>
          <w:sz w:val="24"/>
          <w:szCs w:val="24"/>
          <w:lang w:val="en-GB"/>
        </w:rPr>
        <w:t xml:space="preserve">It is the policy of </w:t>
      </w:r>
      <w:r w:rsidRPr="00B809AC">
        <w:rPr>
          <w:rFonts w:ascii="Arial" w:eastAsia="Calibri" w:hAnsi="Arial" w:cs="Arial"/>
          <w:b/>
          <w:bCs/>
          <w:sz w:val="24"/>
          <w:szCs w:val="24"/>
          <w:lang w:val="en-GB"/>
        </w:rPr>
        <w:t>FCSS</w:t>
      </w:r>
      <w:r w:rsidRPr="00B809AC">
        <w:rPr>
          <w:rFonts w:ascii="Arial" w:eastAsia="Calibri" w:hAnsi="Arial" w:cs="Arial"/>
          <w:sz w:val="24"/>
          <w:szCs w:val="24"/>
          <w:lang w:val="en-GB"/>
        </w:rPr>
        <w:t xml:space="preserve"> not to discriminate in the treatment of individuals. All team members are expected to co-operate with the implementation, monitoring and improvement of this and other policies. All team members are expected to challenge language, actions, behaviours and attitudes which are oppressive or discriminatory on the grounds specified in this policy and recognise and celebrate other cultures and traditions. All team members are expected to participate in equality and inclusion training.</w:t>
      </w:r>
    </w:p>
    <w:p w14:paraId="53C98AFD" w14:textId="77777777" w:rsidR="00C7699F" w:rsidRPr="00B809AC" w:rsidRDefault="00C7699F" w:rsidP="00B809AC">
      <w:pPr>
        <w:spacing w:after="240" w:line="276" w:lineRule="auto"/>
        <w:jc w:val="both"/>
        <w:rPr>
          <w:rFonts w:ascii="Arial" w:eastAsia="Calibri" w:hAnsi="Arial" w:cs="Arial"/>
          <w:sz w:val="24"/>
          <w:szCs w:val="24"/>
          <w:lang w:val="en-GB"/>
        </w:rPr>
      </w:pPr>
      <w:r w:rsidRPr="00B809AC">
        <w:rPr>
          <w:rFonts w:ascii="Arial" w:eastAsia="Calibri" w:hAnsi="Arial" w:cs="Arial"/>
          <w:sz w:val="24"/>
          <w:szCs w:val="24"/>
          <w:lang w:val="en-GB"/>
        </w:rPr>
        <w:t xml:space="preserve">Team members will follow the ‘Dealing with Discriminatory Behaviour’ policy where applicable to report any discriminatory behaviours observed. </w:t>
      </w:r>
    </w:p>
    <w:p w14:paraId="75E5E539" w14:textId="77777777" w:rsidR="00C7699F" w:rsidRPr="00B809AC" w:rsidRDefault="00C7699F" w:rsidP="00B809AC">
      <w:pPr>
        <w:spacing w:after="0" w:line="276" w:lineRule="auto"/>
        <w:jc w:val="both"/>
        <w:rPr>
          <w:rFonts w:ascii="Arial" w:eastAsia="Calibri" w:hAnsi="Arial" w:cs="Arial"/>
          <w:b/>
          <w:bCs/>
          <w:sz w:val="24"/>
          <w:szCs w:val="24"/>
          <w:lang w:val="en-GB"/>
        </w:rPr>
      </w:pPr>
      <w:r w:rsidRPr="00B809AC">
        <w:rPr>
          <w:rFonts w:ascii="Arial" w:eastAsia="Calibri" w:hAnsi="Arial" w:cs="Arial"/>
          <w:b/>
          <w:bCs/>
          <w:sz w:val="24"/>
          <w:szCs w:val="24"/>
          <w:lang w:val="en-GB"/>
        </w:rPr>
        <w:t>Training</w:t>
      </w:r>
    </w:p>
    <w:p w14:paraId="0F97A955" w14:textId="77777777" w:rsidR="00C7699F" w:rsidRPr="00B809AC" w:rsidRDefault="00C7699F" w:rsidP="00B809AC">
      <w:pPr>
        <w:spacing w:after="240" w:line="276" w:lineRule="auto"/>
        <w:jc w:val="both"/>
        <w:rPr>
          <w:rFonts w:ascii="Arial" w:eastAsia="Calibri" w:hAnsi="Arial" w:cs="Arial"/>
          <w:sz w:val="24"/>
          <w:szCs w:val="24"/>
          <w:lang w:val="en-GB"/>
        </w:rPr>
      </w:pPr>
      <w:r w:rsidRPr="00B809AC">
        <w:rPr>
          <w:rFonts w:ascii="Arial" w:eastAsia="Calibri" w:hAnsi="Arial" w:cs="Arial"/>
          <w:sz w:val="24"/>
          <w:szCs w:val="24"/>
          <w:lang w:val="en-GB"/>
        </w:rPr>
        <w:t xml:space="preserve">The service recognises the importance of training as a key factor in the implementation of an effective inclusion and equality policy. All new team members receive induction training including specific reference to the inclusion and equality policy. The service will strive towards the provision of inclusion, equality and diversity training for all team members on a </w:t>
      </w:r>
      <w:r w:rsidRPr="00B809AC">
        <w:rPr>
          <w:rFonts w:ascii="Arial" w:eastAsia="Calibri" w:hAnsi="Arial" w:cs="Arial"/>
          <w:b/>
          <w:bCs/>
          <w:sz w:val="24"/>
          <w:szCs w:val="24"/>
          <w:lang w:val="en-GB"/>
        </w:rPr>
        <w:t>[</w:t>
      </w:r>
      <w:r w:rsidRPr="00B809AC">
        <w:rPr>
          <w:rFonts w:ascii="Arial" w:eastAsia="Calibri" w:hAnsi="Arial" w:cs="Arial"/>
          <w:b/>
          <w:bCs/>
          <w:i/>
          <w:iCs/>
          <w:sz w:val="24"/>
          <w:szCs w:val="24"/>
          <w:lang w:val="en-GB"/>
        </w:rPr>
        <w:t>insert details e.g. annual</w:t>
      </w:r>
      <w:r w:rsidRPr="00B809AC">
        <w:rPr>
          <w:rFonts w:ascii="Arial" w:eastAsia="Calibri" w:hAnsi="Arial" w:cs="Arial"/>
          <w:b/>
          <w:bCs/>
          <w:sz w:val="24"/>
          <w:szCs w:val="24"/>
          <w:lang w:val="en-GB"/>
        </w:rPr>
        <w:t>]</w:t>
      </w:r>
      <w:r w:rsidRPr="00B809AC">
        <w:rPr>
          <w:rFonts w:ascii="Arial" w:eastAsia="Calibri" w:hAnsi="Arial" w:cs="Arial"/>
          <w:sz w:val="24"/>
          <w:szCs w:val="24"/>
          <w:lang w:val="en-GB"/>
        </w:rPr>
        <w:t xml:space="preserve"> basis.</w:t>
      </w:r>
    </w:p>
    <w:p w14:paraId="4847CB77" w14:textId="77777777" w:rsidR="00C7699F" w:rsidRPr="00B809AC" w:rsidRDefault="00C7699F" w:rsidP="00B809AC">
      <w:pPr>
        <w:spacing w:after="0" w:line="276" w:lineRule="auto"/>
        <w:jc w:val="both"/>
        <w:rPr>
          <w:rFonts w:ascii="Arial" w:eastAsia="Calibri" w:hAnsi="Arial" w:cs="Arial"/>
          <w:b/>
          <w:bCs/>
          <w:sz w:val="24"/>
          <w:szCs w:val="24"/>
          <w:lang w:val="en-GB"/>
        </w:rPr>
      </w:pPr>
      <w:r w:rsidRPr="00B809AC">
        <w:rPr>
          <w:rFonts w:ascii="Arial" w:eastAsia="Calibri" w:hAnsi="Arial" w:cs="Arial"/>
          <w:b/>
          <w:bCs/>
          <w:sz w:val="24"/>
          <w:szCs w:val="24"/>
          <w:lang w:val="en-GB"/>
        </w:rPr>
        <w:t>Early learning framework</w:t>
      </w:r>
    </w:p>
    <w:p w14:paraId="055566CE" w14:textId="77777777" w:rsidR="00C7699F" w:rsidRPr="00B809AC" w:rsidRDefault="00C7699F" w:rsidP="00B809AC">
      <w:pPr>
        <w:spacing w:after="240" w:line="276" w:lineRule="auto"/>
        <w:jc w:val="both"/>
        <w:rPr>
          <w:rFonts w:ascii="Arial" w:eastAsia="Calibri" w:hAnsi="Arial" w:cs="Arial"/>
          <w:sz w:val="24"/>
          <w:szCs w:val="24"/>
          <w:lang w:val="en-GB"/>
        </w:rPr>
      </w:pPr>
      <w:r w:rsidRPr="00B809AC">
        <w:rPr>
          <w:rFonts w:ascii="Arial" w:eastAsia="Calibri" w:hAnsi="Arial" w:cs="Arial"/>
          <w:sz w:val="24"/>
          <w:szCs w:val="24"/>
          <w:lang w:val="en-GB"/>
        </w:rPr>
        <w:t>Early learning opportunities offered in the service encourage children to develop positive attitudes to people who are different from them. It encourages children to empathise with others and to begin to develop the skills of critical thinking.</w:t>
      </w:r>
    </w:p>
    <w:p w14:paraId="3855A6C2" w14:textId="77777777" w:rsidR="00C7699F" w:rsidRPr="00B809AC" w:rsidRDefault="00C7699F" w:rsidP="00B809AC">
      <w:pPr>
        <w:spacing w:after="0" w:line="276" w:lineRule="auto"/>
        <w:jc w:val="both"/>
        <w:rPr>
          <w:rFonts w:ascii="Arial" w:eastAsia="Calibri" w:hAnsi="Arial" w:cs="Arial"/>
          <w:b/>
          <w:bCs/>
          <w:sz w:val="24"/>
          <w:szCs w:val="24"/>
          <w:lang w:val="en-GB"/>
        </w:rPr>
      </w:pPr>
      <w:r w:rsidRPr="00B809AC">
        <w:rPr>
          <w:rFonts w:ascii="Arial" w:eastAsia="Calibri" w:hAnsi="Arial" w:cs="Arial"/>
          <w:b/>
          <w:bCs/>
          <w:sz w:val="24"/>
          <w:szCs w:val="24"/>
          <w:lang w:val="en-GB"/>
        </w:rPr>
        <w:t>We do this by:</w:t>
      </w:r>
    </w:p>
    <w:p w14:paraId="48EB239D" w14:textId="77777777" w:rsidR="00C7699F" w:rsidRPr="00B809AC" w:rsidRDefault="00C7699F" w:rsidP="00B809AC">
      <w:pPr>
        <w:pStyle w:val="ListParagraph"/>
        <w:numPr>
          <w:ilvl w:val="0"/>
          <w:numId w:val="15"/>
        </w:numPr>
        <w:spacing w:after="240" w:line="276" w:lineRule="auto"/>
        <w:jc w:val="both"/>
        <w:rPr>
          <w:rFonts w:ascii="Arial" w:eastAsiaTheme="minorEastAsia" w:hAnsi="Arial" w:cs="Arial"/>
          <w:sz w:val="24"/>
          <w:szCs w:val="24"/>
          <w:lang w:val="en-GB"/>
        </w:rPr>
      </w:pPr>
      <w:r w:rsidRPr="00B809AC">
        <w:rPr>
          <w:rFonts w:ascii="Arial" w:eastAsia="Calibri" w:hAnsi="Arial" w:cs="Arial"/>
          <w:sz w:val="24"/>
          <w:szCs w:val="24"/>
          <w:lang w:val="en-GB"/>
        </w:rPr>
        <w:t>Making children feel valued and good about themselves.</w:t>
      </w:r>
    </w:p>
    <w:p w14:paraId="7FC20E48" w14:textId="77777777" w:rsidR="00C7699F" w:rsidRPr="00B809AC" w:rsidRDefault="00C7699F" w:rsidP="00B809AC">
      <w:pPr>
        <w:pStyle w:val="ListParagraph"/>
        <w:numPr>
          <w:ilvl w:val="0"/>
          <w:numId w:val="15"/>
        </w:numPr>
        <w:spacing w:after="240" w:line="276" w:lineRule="auto"/>
        <w:jc w:val="both"/>
        <w:rPr>
          <w:rFonts w:ascii="Arial" w:eastAsiaTheme="minorEastAsia" w:hAnsi="Arial" w:cs="Arial"/>
          <w:sz w:val="24"/>
          <w:szCs w:val="24"/>
          <w:lang w:val="en-GB"/>
        </w:rPr>
      </w:pPr>
      <w:r w:rsidRPr="00B809AC">
        <w:rPr>
          <w:rFonts w:ascii="Arial" w:eastAsia="Calibri" w:hAnsi="Arial" w:cs="Arial"/>
          <w:sz w:val="24"/>
          <w:szCs w:val="24"/>
          <w:lang w:val="en-GB"/>
        </w:rPr>
        <w:t>Ensuring that all children have equal access to early learning and play opportunities.</w:t>
      </w:r>
    </w:p>
    <w:p w14:paraId="52AACE9A" w14:textId="77777777" w:rsidR="00C7699F" w:rsidRPr="00B809AC" w:rsidRDefault="00C7699F" w:rsidP="00B809AC">
      <w:pPr>
        <w:pStyle w:val="ListParagraph"/>
        <w:numPr>
          <w:ilvl w:val="0"/>
          <w:numId w:val="15"/>
        </w:numPr>
        <w:spacing w:after="240" w:line="276" w:lineRule="auto"/>
        <w:jc w:val="both"/>
        <w:rPr>
          <w:rFonts w:ascii="Arial" w:eastAsiaTheme="minorEastAsia" w:hAnsi="Arial" w:cs="Arial"/>
          <w:sz w:val="24"/>
          <w:szCs w:val="24"/>
          <w:lang w:val="en-GB"/>
        </w:rPr>
      </w:pPr>
      <w:r w:rsidRPr="00B809AC">
        <w:rPr>
          <w:rFonts w:ascii="Arial" w:eastAsia="Calibri" w:hAnsi="Arial" w:cs="Arial"/>
          <w:sz w:val="24"/>
          <w:szCs w:val="24"/>
          <w:lang w:val="en-GB"/>
        </w:rPr>
        <w:t>Reflecting the widest possible range of communities in the choice of resources</w:t>
      </w:r>
    </w:p>
    <w:p w14:paraId="7DC4B9E4" w14:textId="77777777" w:rsidR="00C7699F" w:rsidRPr="00B809AC" w:rsidRDefault="00C7699F" w:rsidP="00B809AC">
      <w:pPr>
        <w:pStyle w:val="ListParagraph"/>
        <w:numPr>
          <w:ilvl w:val="0"/>
          <w:numId w:val="15"/>
        </w:numPr>
        <w:spacing w:after="240" w:line="276" w:lineRule="auto"/>
        <w:jc w:val="both"/>
        <w:rPr>
          <w:rFonts w:ascii="Arial" w:eastAsiaTheme="minorEastAsia" w:hAnsi="Arial" w:cs="Arial"/>
          <w:sz w:val="24"/>
          <w:szCs w:val="24"/>
          <w:lang w:val="en-GB"/>
        </w:rPr>
      </w:pPr>
      <w:r w:rsidRPr="00B809AC">
        <w:rPr>
          <w:rFonts w:ascii="Arial" w:eastAsia="Calibri" w:hAnsi="Arial" w:cs="Arial"/>
          <w:sz w:val="24"/>
          <w:szCs w:val="24"/>
          <w:lang w:val="en-GB"/>
        </w:rPr>
        <w:t>Avoiding stereotypical or derogatory images in the selection of materials</w:t>
      </w:r>
    </w:p>
    <w:p w14:paraId="7F1C58C2" w14:textId="77777777" w:rsidR="00C7699F" w:rsidRPr="00B809AC" w:rsidRDefault="00C7699F" w:rsidP="00B809AC">
      <w:pPr>
        <w:pStyle w:val="ListParagraph"/>
        <w:numPr>
          <w:ilvl w:val="0"/>
          <w:numId w:val="15"/>
        </w:numPr>
        <w:spacing w:after="240" w:line="276" w:lineRule="auto"/>
        <w:jc w:val="both"/>
        <w:rPr>
          <w:rFonts w:ascii="Arial" w:eastAsiaTheme="minorEastAsia" w:hAnsi="Arial" w:cs="Arial"/>
          <w:sz w:val="24"/>
          <w:szCs w:val="24"/>
          <w:lang w:val="en-GB"/>
        </w:rPr>
      </w:pPr>
      <w:r w:rsidRPr="00B809AC">
        <w:rPr>
          <w:rFonts w:ascii="Arial" w:eastAsia="Calibri" w:hAnsi="Arial" w:cs="Arial"/>
          <w:sz w:val="24"/>
          <w:szCs w:val="24"/>
          <w:lang w:val="en-GB"/>
        </w:rPr>
        <w:t>Acknowledging and celebrating a wide range of religions, beliefs and festivals</w:t>
      </w:r>
    </w:p>
    <w:p w14:paraId="7D861145" w14:textId="77777777" w:rsidR="00C7699F" w:rsidRPr="00B809AC" w:rsidRDefault="00C7699F" w:rsidP="00B809AC">
      <w:pPr>
        <w:pStyle w:val="ListParagraph"/>
        <w:numPr>
          <w:ilvl w:val="0"/>
          <w:numId w:val="15"/>
        </w:numPr>
        <w:spacing w:after="240" w:line="276" w:lineRule="auto"/>
        <w:jc w:val="both"/>
        <w:rPr>
          <w:rFonts w:ascii="Arial" w:eastAsiaTheme="minorEastAsia" w:hAnsi="Arial" w:cs="Arial"/>
          <w:sz w:val="24"/>
          <w:szCs w:val="24"/>
          <w:lang w:val="en-GB"/>
        </w:rPr>
      </w:pPr>
      <w:r w:rsidRPr="00B809AC">
        <w:rPr>
          <w:rFonts w:ascii="Arial" w:eastAsia="Calibri" w:hAnsi="Arial" w:cs="Arial"/>
          <w:sz w:val="24"/>
          <w:szCs w:val="24"/>
          <w:lang w:val="en-GB"/>
        </w:rPr>
        <w:t>Creating an environment of mutual respect and empathy</w:t>
      </w:r>
    </w:p>
    <w:p w14:paraId="1B517B94" w14:textId="77777777" w:rsidR="00C7699F" w:rsidRPr="00B809AC" w:rsidRDefault="00C7699F" w:rsidP="00B809AC">
      <w:pPr>
        <w:pStyle w:val="ListParagraph"/>
        <w:numPr>
          <w:ilvl w:val="0"/>
          <w:numId w:val="15"/>
        </w:numPr>
        <w:spacing w:after="240" w:line="276" w:lineRule="auto"/>
        <w:jc w:val="both"/>
        <w:rPr>
          <w:rFonts w:ascii="Arial" w:eastAsiaTheme="minorEastAsia" w:hAnsi="Arial" w:cs="Arial"/>
          <w:sz w:val="24"/>
          <w:szCs w:val="24"/>
          <w:lang w:val="en-GB"/>
        </w:rPr>
      </w:pPr>
      <w:r w:rsidRPr="00B809AC">
        <w:rPr>
          <w:rFonts w:ascii="Arial" w:eastAsia="Calibri" w:hAnsi="Arial" w:cs="Arial"/>
          <w:sz w:val="24"/>
          <w:szCs w:val="24"/>
          <w:lang w:val="en-GB"/>
        </w:rPr>
        <w:t>Helping children to understand that discriminatory behaviour and remarks are unacceptable.</w:t>
      </w:r>
    </w:p>
    <w:p w14:paraId="1FFEABD1" w14:textId="77777777" w:rsidR="00C7699F" w:rsidRPr="00B809AC" w:rsidRDefault="00C7699F" w:rsidP="00B809AC">
      <w:pPr>
        <w:pStyle w:val="ListParagraph"/>
        <w:numPr>
          <w:ilvl w:val="0"/>
          <w:numId w:val="15"/>
        </w:numPr>
        <w:spacing w:after="240" w:line="276" w:lineRule="auto"/>
        <w:jc w:val="both"/>
        <w:rPr>
          <w:rFonts w:ascii="Arial" w:eastAsiaTheme="minorEastAsia" w:hAnsi="Arial" w:cs="Arial"/>
          <w:sz w:val="24"/>
          <w:szCs w:val="24"/>
          <w:lang w:val="en-GB"/>
        </w:rPr>
      </w:pPr>
      <w:r w:rsidRPr="00B809AC">
        <w:rPr>
          <w:rFonts w:ascii="Arial" w:eastAsia="Calibri" w:hAnsi="Arial" w:cs="Arial"/>
          <w:sz w:val="24"/>
          <w:szCs w:val="24"/>
          <w:lang w:val="en-GB"/>
        </w:rPr>
        <w:t xml:space="preserve">Ensuring that all early learning opportunities offered are inclusive of children with additional support needs and/or disabilities and children from disadvantaged backgrounds. </w:t>
      </w:r>
    </w:p>
    <w:p w14:paraId="08123C9B" w14:textId="77777777" w:rsidR="00C7699F" w:rsidRPr="00B809AC" w:rsidRDefault="00C7699F" w:rsidP="00B809AC">
      <w:pPr>
        <w:pStyle w:val="ListParagraph"/>
        <w:numPr>
          <w:ilvl w:val="0"/>
          <w:numId w:val="15"/>
        </w:numPr>
        <w:spacing w:after="240" w:line="276" w:lineRule="auto"/>
        <w:jc w:val="both"/>
        <w:rPr>
          <w:rFonts w:ascii="Arial" w:eastAsiaTheme="minorEastAsia" w:hAnsi="Arial" w:cs="Arial"/>
          <w:sz w:val="24"/>
          <w:szCs w:val="24"/>
          <w:lang w:val="en-GB"/>
        </w:rPr>
      </w:pPr>
      <w:r w:rsidRPr="00B809AC">
        <w:rPr>
          <w:rFonts w:ascii="Arial" w:eastAsia="Calibri" w:hAnsi="Arial" w:cs="Arial"/>
          <w:sz w:val="24"/>
          <w:szCs w:val="24"/>
          <w:lang w:val="en-GB"/>
        </w:rPr>
        <w:t>Ensuring that children whose first language is not English have full access to early learning opportunities and are supported in their learning.</w:t>
      </w:r>
    </w:p>
    <w:p w14:paraId="3EABCB51" w14:textId="77777777" w:rsidR="00C7699F" w:rsidRPr="00B809AC" w:rsidRDefault="00C7699F" w:rsidP="00B809AC">
      <w:pPr>
        <w:pStyle w:val="ListParagraph"/>
        <w:numPr>
          <w:ilvl w:val="0"/>
          <w:numId w:val="15"/>
        </w:numPr>
        <w:spacing w:after="240" w:line="276" w:lineRule="auto"/>
        <w:jc w:val="both"/>
        <w:rPr>
          <w:rFonts w:ascii="Arial" w:eastAsiaTheme="minorEastAsia" w:hAnsi="Arial" w:cs="Arial"/>
          <w:sz w:val="24"/>
          <w:szCs w:val="24"/>
          <w:lang w:val="en-GB"/>
        </w:rPr>
      </w:pPr>
      <w:r w:rsidRPr="00B809AC">
        <w:rPr>
          <w:rFonts w:ascii="Arial" w:eastAsia="Calibri" w:hAnsi="Arial" w:cs="Arial"/>
          <w:sz w:val="24"/>
          <w:szCs w:val="24"/>
          <w:lang w:val="en-GB"/>
        </w:rPr>
        <w:t>Work in partnership with all families to ensure they understand the policy and challenge any discriminatory comments made.</w:t>
      </w:r>
    </w:p>
    <w:p w14:paraId="5FA3C76D" w14:textId="77777777" w:rsidR="00C7699F" w:rsidRPr="00D47E67" w:rsidRDefault="00C7699F" w:rsidP="00B809AC">
      <w:pPr>
        <w:pStyle w:val="ListParagraph"/>
        <w:numPr>
          <w:ilvl w:val="0"/>
          <w:numId w:val="15"/>
        </w:numPr>
        <w:spacing w:after="240" w:line="276" w:lineRule="auto"/>
        <w:jc w:val="both"/>
        <w:rPr>
          <w:rFonts w:ascii="Arial" w:eastAsiaTheme="minorEastAsia" w:hAnsi="Arial" w:cs="Arial"/>
          <w:sz w:val="24"/>
          <w:szCs w:val="24"/>
          <w:lang w:val="en-GB"/>
        </w:rPr>
      </w:pPr>
      <w:r w:rsidRPr="00B809AC">
        <w:rPr>
          <w:rFonts w:ascii="Arial" w:eastAsia="Calibri" w:hAnsi="Arial" w:cs="Arial"/>
          <w:sz w:val="24"/>
          <w:szCs w:val="24"/>
          <w:lang w:val="en-GB"/>
        </w:rPr>
        <w:t>Ensuring the medical, cultural and dietary needs of children are met.</w:t>
      </w:r>
    </w:p>
    <w:p w14:paraId="21195F88" w14:textId="77777777" w:rsidR="00D47E67" w:rsidRPr="00B809AC" w:rsidRDefault="00D47E67" w:rsidP="00D47E67">
      <w:pPr>
        <w:pStyle w:val="ListParagraph"/>
        <w:spacing w:after="240" w:line="276" w:lineRule="auto"/>
        <w:jc w:val="both"/>
        <w:rPr>
          <w:rFonts w:ascii="Arial" w:eastAsiaTheme="minorEastAsia" w:hAnsi="Arial" w:cs="Arial"/>
          <w:sz w:val="24"/>
          <w:szCs w:val="24"/>
          <w:lang w:val="en-GB"/>
        </w:rPr>
      </w:pPr>
    </w:p>
    <w:p w14:paraId="29269B1B" w14:textId="77777777" w:rsidR="00C7699F" w:rsidRPr="00B809AC" w:rsidRDefault="00C7699F" w:rsidP="00B809AC">
      <w:pPr>
        <w:pStyle w:val="ListParagraph"/>
        <w:numPr>
          <w:ilvl w:val="0"/>
          <w:numId w:val="15"/>
        </w:numPr>
        <w:spacing w:after="240" w:line="276" w:lineRule="auto"/>
        <w:jc w:val="both"/>
        <w:rPr>
          <w:rFonts w:ascii="Arial" w:eastAsiaTheme="minorEastAsia" w:hAnsi="Arial" w:cs="Arial"/>
          <w:sz w:val="24"/>
          <w:szCs w:val="24"/>
          <w:lang w:val="en-GB"/>
        </w:rPr>
      </w:pPr>
      <w:r w:rsidRPr="00B809AC">
        <w:rPr>
          <w:rFonts w:ascii="Arial" w:eastAsia="Calibri" w:hAnsi="Arial" w:cs="Arial"/>
          <w:sz w:val="24"/>
          <w:szCs w:val="24"/>
          <w:lang w:val="en-GB"/>
        </w:rPr>
        <w:t>Identifying a key worker to each child who will observe, assess and plan for children’s learning and development.</w:t>
      </w:r>
    </w:p>
    <w:p w14:paraId="1E7180FD" w14:textId="4ED729D5" w:rsidR="00B809AC" w:rsidRPr="00D47E67" w:rsidRDefault="00C7699F" w:rsidP="00D47E67">
      <w:pPr>
        <w:pStyle w:val="ListParagraph"/>
        <w:numPr>
          <w:ilvl w:val="0"/>
          <w:numId w:val="15"/>
        </w:numPr>
        <w:spacing w:after="240" w:line="276" w:lineRule="auto"/>
        <w:jc w:val="both"/>
        <w:rPr>
          <w:rFonts w:ascii="Arial" w:eastAsiaTheme="minorEastAsia" w:hAnsi="Arial" w:cs="Arial"/>
          <w:sz w:val="24"/>
          <w:szCs w:val="24"/>
          <w:lang w:val="en-GB"/>
        </w:rPr>
      </w:pPr>
      <w:r w:rsidRPr="00B809AC">
        <w:rPr>
          <w:rFonts w:ascii="Arial" w:eastAsia="Calibri" w:hAnsi="Arial" w:cs="Arial"/>
          <w:sz w:val="24"/>
          <w:szCs w:val="24"/>
          <w:lang w:val="en-GB"/>
        </w:rPr>
        <w:t>Helping children to learn about a range of food and cultural approaches to mealtimes and to respect the differences among them.</w:t>
      </w:r>
    </w:p>
    <w:p w14:paraId="66EBB723" w14:textId="657040C4" w:rsidR="00C7699F" w:rsidRPr="00B809AC" w:rsidRDefault="00C7699F" w:rsidP="00B809AC">
      <w:pPr>
        <w:spacing w:after="0" w:line="276" w:lineRule="auto"/>
        <w:jc w:val="both"/>
        <w:rPr>
          <w:rFonts w:ascii="Arial" w:eastAsia="Calibri" w:hAnsi="Arial" w:cs="Arial"/>
          <w:b/>
          <w:bCs/>
          <w:sz w:val="24"/>
          <w:szCs w:val="24"/>
          <w:lang w:val="en-GB"/>
        </w:rPr>
      </w:pPr>
      <w:r w:rsidRPr="00B809AC">
        <w:rPr>
          <w:rFonts w:ascii="Arial" w:eastAsia="Calibri" w:hAnsi="Arial" w:cs="Arial"/>
          <w:b/>
          <w:bCs/>
          <w:sz w:val="24"/>
          <w:szCs w:val="24"/>
          <w:lang w:val="en-GB"/>
        </w:rPr>
        <w:t>Information and meetings</w:t>
      </w:r>
    </w:p>
    <w:p w14:paraId="7BDDB831" w14:textId="77777777" w:rsidR="00C7699F" w:rsidRPr="00B809AC" w:rsidRDefault="00C7699F" w:rsidP="00B809AC">
      <w:pPr>
        <w:spacing w:after="240" w:line="276" w:lineRule="auto"/>
        <w:jc w:val="both"/>
        <w:rPr>
          <w:rFonts w:ascii="Arial" w:eastAsia="Calibri" w:hAnsi="Arial" w:cs="Arial"/>
          <w:sz w:val="24"/>
          <w:szCs w:val="24"/>
          <w:lang w:val="en-GB"/>
        </w:rPr>
      </w:pPr>
      <w:r w:rsidRPr="00B809AC">
        <w:rPr>
          <w:rFonts w:ascii="Arial" w:eastAsia="Calibri" w:hAnsi="Arial" w:cs="Arial"/>
          <w:sz w:val="24"/>
          <w:szCs w:val="24"/>
          <w:lang w:val="en-GB"/>
        </w:rPr>
        <w:t xml:space="preserve">Information about the service, its activities and their children’s development will be given in a variety of ways according to individual needs (written, verbal and translated) to ensure that all parents and carers can access the information they need.  </w:t>
      </w:r>
    </w:p>
    <w:p w14:paraId="41A07234" w14:textId="5F808C72" w:rsidR="00841C4B" w:rsidRPr="00B809AC" w:rsidRDefault="00C7699F" w:rsidP="00B809AC">
      <w:pPr>
        <w:spacing w:after="240" w:line="276" w:lineRule="auto"/>
        <w:jc w:val="both"/>
        <w:rPr>
          <w:rFonts w:ascii="Arial" w:eastAsia="Calibri" w:hAnsi="Arial" w:cs="Arial"/>
          <w:sz w:val="24"/>
          <w:szCs w:val="24"/>
          <w:lang w:val="en-GB"/>
        </w:rPr>
      </w:pPr>
      <w:r w:rsidRPr="00B809AC">
        <w:rPr>
          <w:rFonts w:ascii="Arial" w:eastAsia="Calibri" w:hAnsi="Arial" w:cs="Arial"/>
          <w:sz w:val="24"/>
          <w:szCs w:val="24"/>
          <w:lang w:val="en-GB"/>
        </w:rPr>
        <w:t>Wherever possible, meetings will be arranged to give all families options to attend and contribute their ideas about the running of the service.</w:t>
      </w:r>
    </w:p>
    <w:tbl>
      <w:tblPr>
        <w:tblW w:w="10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841C4B" w:rsidRPr="00B809AC" w14:paraId="4C7B453F" w14:textId="77777777" w:rsidTr="003C4FE1">
        <w:trPr>
          <w:jc w:val="center"/>
        </w:trPr>
        <w:tc>
          <w:tcPr>
            <w:tcW w:w="10456" w:type="dxa"/>
            <w:shd w:val="clear" w:color="auto" w:fill="auto"/>
            <w:vAlign w:val="center"/>
          </w:tcPr>
          <w:p w14:paraId="64AD9651" w14:textId="77777777" w:rsidR="00B809AC" w:rsidRDefault="00841C4B" w:rsidP="00B809AC">
            <w:pPr>
              <w:jc w:val="both"/>
              <w:rPr>
                <w:rFonts w:ascii="Arial" w:hAnsi="Arial" w:cs="Arial"/>
                <w:b/>
                <w:bCs/>
                <w:color w:val="808080"/>
                <w:sz w:val="24"/>
                <w:szCs w:val="24"/>
              </w:rPr>
            </w:pPr>
            <w:r w:rsidRPr="00B809AC">
              <w:rPr>
                <w:rFonts w:ascii="Arial" w:hAnsi="Arial" w:cs="Arial"/>
                <w:b/>
                <w:bCs/>
                <w:color w:val="808080"/>
                <w:sz w:val="24"/>
                <w:szCs w:val="24"/>
              </w:rPr>
              <w:t xml:space="preserve">Scotland’s Health &amp; Social Care Standards                                         </w:t>
            </w:r>
          </w:p>
          <w:p w14:paraId="184C919F" w14:textId="2F6CBAB4" w:rsidR="00841C4B" w:rsidRPr="00B809AC" w:rsidRDefault="00841C4B" w:rsidP="00B809AC">
            <w:pPr>
              <w:jc w:val="both"/>
              <w:rPr>
                <w:rFonts w:ascii="Arial" w:hAnsi="Arial" w:cs="Arial"/>
                <w:b/>
                <w:bCs/>
                <w:color w:val="808080"/>
                <w:sz w:val="24"/>
                <w:szCs w:val="24"/>
              </w:rPr>
            </w:pPr>
            <w:r w:rsidRPr="00B809AC">
              <w:rPr>
                <w:rFonts w:ascii="Arial" w:hAnsi="Arial" w:cs="Arial"/>
                <w:b/>
                <w:bCs/>
                <w:color w:val="808080"/>
                <w:sz w:val="24"/>
                <w:szCs w:val="24"/>
              </w:rPr>
              <w:t>Inclusion and Equality Policy</w:t>
            </w:r>
          </w:p>
        </w:tc>
      </w:tr>
      <w:tr w:rsidR="00841C4B" w:rsidRPr="00B809AC" w14:paraId="4B147EF3" w14:textId="77777777" w:rsidTr="003C4FE1">
        <w:trPr>
          <w:cantSplit/>
          <w:trHeight w:val="193"/>
          <w:jc w:val="center"/>
        </w:trPr>
        <w:tc>
          <w:tcPr>
            <w:tcW w:w="10456" w:type="dxa"/>
            <w:shd w:val="clear" w:color="auto" w:fill="FF0066"/>
          </w:tcPr>
          <w:p w14:paraId="301C5C7A" w14:textId="77777777" w:rsidR="00841C4B" w:rsidRPr="00B809AC" w:rsidRDefault="00841C4B" w:rsidP="00B809AC">
            <w:pPr>
              <w:jc w:val="both"/>
              <w:rPr>
                <w:rFonts w:ascii="Arial" w:hAnsi="Arial" w:cs="Arial"/>
                <w:b/>
                <w:bCs/>
                <w:i/>
                <w:iCs/>
                <w:color w:val="002060"/>
                <w:sz w:val="24"/>
                <w:szCs w:val="24"/>
              </w:rPr>
            </w:pPr>
            <w:r w:rsidRPr="00B809AC">
              <w:rPr>
                <w:rFonts w:ascii="Arial" w:hAnsi="Arial" w:cs="Arial"/>
                <w:color w:val="FFFFFF"/>
                <w:sz w:val="24"/>
                <w:szCs w:val="24"/>
              </w:rPr>
              <w:t>Dignity and respect</w:t>
            </w:r>
          </w:p>
        </w:tc>
      </w:tr>
      <w:tr w:rsidR="00841C4B" w:rsidRPr="00B809AC" w14:paraId="62C24A40" w14:textId="77777777" w:rsidTr="003C4FE1">
        <w:trPr>
          <w:cantSplit/>
          <w:trHeight w:val="1134"/>
          <w:jc w:val="center"/>
        </w:trPr>
        <w:tc>
          <w:tcPr>
            <w:tcW w:w="10456" w:type="dxa"/>
            <w:shd w:val="clear" w:color="auto" w:fill="auto"/>
          </w:tcPr>
          <w:p w14:paraId="6C5706D1" w14:textId="77777777" w:rsidR="00841C4B" w:rsidRPr="00B809AC" w:rsidRDefault="00841C4B" w:rsidP="00B809AC">
            <w:pPr>
              <w:jc w:val="both"/>
              <w:rPr>
                <w:rFonts w:ascii="Arial" w:hAnsi="Arial" w:cs="Arial"/>
                <w:color w:val="808080"/>
                <w:sz w:val="24"/>
                <w:szCs w:val="24"/>
              </w:rPr>
            </w:pPr>
            <w:r w:rsidRPr="00B809AC">
              <w:rPr>
                <w:rFonts w:ascii="Arial" w:hAnsi="Arial" w:cs="Arial"/>
                <w:color w:val="808080"/>
                <w:sz w:val="24"/>
                <w:szCs w:val="24"/>
              </w:rPr>
              <w:t>1.1 - I am accepted and valued whatever my needs, ability, gender, age, faith, mental health status, race, background or sexual orientation.</w:t>
            </w:r>
          </w:p>
          <w:p w14:paraId="61AD7842" w14:textId="1EB4D026" w:rsidR="00841C4B" w:rsidRPr="00B809AC" w:rsidRDefault="00841C4B" w:rsidP="00B809AC">
            <w:pPr>
              <w:jc w:val="both"/>
              <w:rPr>
                <w:rFonts w:ascii="Arial" w:hAnsi="Arial" w:cs="Arial"/>
                <w:color w:val="808080"/>
                <w:sz w:val="24"/>
                <w:szCs w:val="24"/>
              </w:rPr>
            </w:pPr>
            <w:r w:rsidRPr="00B809AC">
              <w:rPr>
                <w:rFonts w:ascii="Arial" w:hAnsi="Arial" w:cs="Arial"/>
                <w:color w:val="808080"/>
                <w:sz w:val="24"/>
                <w:szCs w:val="24"/>
              </w:rPr>
              <w:t xml:space="preserve">1.2 - My human rights are protected and </w:t>
            </w:r>
            <w:r w:rsidR="00D47E67" w:rsidRPr="00B809AC">
              <w:rPr>
                <w:rFonts w:ascii="Arial" w:hAnsi="Arial" w:cs="Arial"/>
                <w:color w:val="808080"/>
                <w:sz w:val="24"/>
                <w:szCs w:val="24"/>
              </w:rPr>
              <w:t>promoted,</w:t>
            </w:r>
            <w:r w:rsidRPr="00B809AC">
              <w:rPr>
                <w:rFonts w:ascii="Arial" w:hAnsi="Arial" w:cs="Arial"/>
                <w:color w:val="808080"/>
                <w:sz w:val="24"/>
                <w:szCs w:val="24"/>
              </w:rPr>
              <w:t xml:space="preserve"> and I experience no discrimination.</w:t>
            </w:r>
          </w:p>
          <w:p w14:paraId="56EB7163" w14:textId="77777777" w:rsidR="00841C4B" w:rsidRPr="00B809AC" w:rsidRDefault="00841C4B" w:rsidP="00B809AC">
            <w:pPr>
              <w:jc w:val="both"/>
              <w:rPr>
                <w:rFonts w:ascii="Arial" w:hAnsi="Arial" w:cs="Arial"/>
                <w:color w:val="808080"/>
                <w:sz w:val="24"/>
                <w:szCs w:val="24"/>
              </w:rPr>
            </w:pPr>
            <w:r w:rsidRPr="00B809AC">
              <w:rPr>
                <w:rFonts w:ascii="Arial" w:hAnsi="Arial" w:cs="Arial"/>
                <w:color w:val="808080"/>
                <w:sz w:val="24"/>
                <w:szCs w:val="24"/>
              </w:rPr>
              <w:t>2.3 - I am supported to understand and uphold my rights.</w:t>
            </w:r>
          </w:p>
          <w:p w14:paraId="741D72BC" w14:textId="787ED7F8" w:rsidR="00841C4B" w:rsidRPr="00B809AC" w:rsidRDefault="00841C4B" w:rsidP="00B809AC">
            <w:pPr>
              <w:jc w:val="both"/>
              <w:rPr>
                <w:rFonts w:ascii="Arial" w:hAnsi="Arial" w:cs="Arial"/>
                <w:color w:val="808080"/>
                <w:sz w:val="24"/>
                <w:szCs w:val="24"/>
              </w:rPr>
            </w:pPr>
            <w:r w:rsidRPr="00B809AC">
              <w:rPr>
                <w:rFonts w:ascii="Arial" w:hAnsi="Arial" w:cs="Arial"/>
                <w:color w:val="808080"/>
                <w:sz w:val="24"/>
                <w:szCs w:val="24"/>
              </w:rPr>
              <w:t xml:space="preserve">3.1 - I experience people speaking and listening to me in a way that is courteous and respectful, with my care and support being the </w:t>
            </w:r>
            <w:r w:rsidR="00D47E67" w:rsidRPr="00B809AC">
              <w:rPr>
                <w:rFonts w:ascii="Arial" w:hAnsi="Arial" w:cs="Arial"/>
                <w:color w:val="808080"/>
                <w:sz w:val="24"/>
                <w:szCs w:val="24"/>
              </w:rPr>
              <w:t>focus</w:t>
            </w:r>
            <w:r w:rsidRPr="00B809AC">
              <w:rPr>
                <w:rFonts w:ascii="Arial" w:hAnsi="Arial" w:cs="Arial"/>
                <w:color w:val="808080"/>
                <w:sz w:val="24"/>
                <w:szCs w:val="24"/>
              </w:rPr>
              <w:t xml:space="preserve"> of people’s attention.</w:t>
            </w:r>
          </w:p>
          <w:p w14:paraId="28C77B4D" w14:textId="14448FF3" w:rsidR="00841C4B" w:rsidRPr="00B809AC" w:rsidRDefault="00841C4B" w:rsidP="00B809AC">
            <w:pPr>
              <w:jc w:val="both"/>
              <w:rPr>
                <w:rFonts w:ascii="Arial" w:hAnsi="Arial" w:cs="Arial"/>
                <w:color w:val="808080"/>
                <w:sz w:val="24"/>
                <w:szCs w:val="24"/>
              </w:rPr>
            </w:pPr>
            <w:r w:rsidRPr="00B809AC">
              <w:rPr>
                <w:rFonts w:ascii="Arial" w:hAnsi="Arial" w:cs="Arial"/>
                <w:color w:val="808080"/>
                <w:sz w:val="24"/>
                <w:szCs w:val="24"/>
              </w:rPr>
              <w:t>3.3</w:t>
            </w:r>
            <w:r w:rsidR="00D47E67">
              <w:rPr>
                <w:rFonts w:ascii="Arial" w:hAnsi="Arial" w:cs="Arial"/>
                <w:color w:val="808080"/>
                <w:sz w:val="24"/>
                <w:szCs w:val="24"/>
              </w:rPr>
              <w:t xml:space="preserve"> -</w:t>
            </w:r>
            <w:r w:rsidRPr="00B809AC">
              <w:rPr>
                <w:rFonts w:ascii="Arial" w:hAnsi="Arial" w:cs="Arial"/>
                <w:color w:val="808080"/>
                <w:sz w:val="24"/>
                <w:szCs w:val="24"/>
              </w:rPr>
              <w:t xml:space="preserve"> I </w:t>
            </w:r>
            <w:r w:rsidR="00D47E67" w:rsidRPr="00B809AC">
              <w:rPr>
                <w:rFonts w:ascii="Arial" w:hAnsi="Arial" w:cs="Arial"/>
                <w:color w:val="808080"/>
                <w:sz w:val="24"/>
                <w:szCs w:val="24"/>
              </w:rPr>
              <w:t>have</w:t>
            </w:r>
            <w:r w:rsidRPr="00B809AC">
              <w:rPr>
                <w:rFonts w:ascii="Arial" w:hAnsi="Arial" w:cs="Arial"/>
                <w:color w:val="808080"/>
                <w:sz w:val="24"/>
                <w:szCs w:val="24"/>
              </w:rPr>
              <w:t xml:space="preserve"> clear expectations with people about how we behave towards each other, and these are respected.</w:t>
            </w:r>
          </w:p>
          <w:p w14:paraId="07D20D1F" w14:textId="77777777" w:rsidR="00841C4B" w:rsidRPr="00B809AC" w:rsidRDefault="00841C4B" w:rsidP="00B809AC">
            <w:pPr>
              <w:jc w:val="both"/>
              <w:rPr>
                <w:rFonts w:ascii="Arial" w:hAnsi="Arial" w:cs="Arial"/>
                <w:color w:val="808080"/>
                <w:sz w:val="24"/>
                <w:szCs w:val="24"/>
              </w:rPr>
            </w:pPr>
            <w:r w:rsidRPr="00B809AC">
              <w:rPr>
                <w:rFonts w:ascii="Arial" w:hAnsi="Arial" w:cs="Arial"/>
                <w:color w:val="808080"/>
                <w:sz w:val="24"/>
                <w:szCs w:val="24"/>
              </w:rPr>
              <w:t>3.5 - As a child or young person, I am helped to develop a positive view of myself and to form and sustain trusting and secure relationships.</w:t>
            </w:r>
          </w:p>
          <w:p w14:paraId="204E1111" w14:textId="77777777" w:rsidR="00841C4B" w:rsidRPr="00B809AC" w:rsidRDefault="00841C4B" w:rsidP="00B809AC">
            <w:pPr>
              <w:jc w:val="both"/>
              <w:rPr>
                <w:rFonts w:ascii="Arial" w:hAnsi="Arial" w:cs="Arial"/>
                <w:color w:val="808080"/>
                <w:sz w:val="24"/>
                <w:szCs w:val="24"/>
              </w:rPr>
            </w:pPr>
            <w:r w:rsidRPr="00B809AC">
              <w:rPr>
                <w:rFonts w:ascii="Arial" w:hAnsi="Arial" w:cs="Arial"/>
                <w:color w:val="808080"/>
                <w:sz w:val="24"/>
                <w:szCs w:val="24"/>
              </w:rPr>
              <w:t>4.1 - My human rights are central to the organisations that support and care for me.</w:t>
            </w:r>
          </w:p>
          <w:p w14:paraId="6DF1727E" w14:textId="77777777" w:rsidR="00841C4B" w:rsidRPr="00B809AC" w:rsidRDefault="00841C4B" w:rsidP="00B809AC">
            <w:pPr>
              <w:jc w:val="both"/>
              <w:rPr>
                <w:rFonts w:ascii="Arial" w:hAnsi="Arial" w:cs="Arial"/>
                <w:color w:val="002060"/>
                <w:sz w:val="24"/>
                <w:szCs w:val="24"/>
              </w:rPr>
            </w:pPr>
            <w:r w:rsidRPr="00B809AC">
              <w:rPr>
                <w:rFonts w:ascii="Arial" w:hAnsi="Arial" w:cs="Arial"/>
                <w:color w:val="808080"/>
                <w:sz w:val="24"/>
                <w:szCs w:val="24"/>
              </w:rPr>
              <w:t>4.2 - The organisations that support and care for me help tackle health and social inequalities.</w:t>
            </w:r>
          </w:p>
        </w:tc>
      </w:tr>
      <w:tr w:rsidR="00841C4B" w:rsidRPr="00B809AC" w14:paraId="7BAC42AD" w14:textId="77777777" w:rsidTr="003C4FE1">
        <w:trPr>
          <w:cantSplit/>
          <w:trHeight w:val="164"/>
          <w:jc w:val="center"/>
        </w:trPr>
        <w:tc>
          <w:tcPr>
            <w:tcW w:w="10456" w:type="dxa"/>
            <w:shd w:val="clear" w:color="auto" w:fill="7030A0"/>
          </w:tcPr>
          <w:p w14:paraId="52A76A77" w14:textId="77777777" w:rsidR="00841C4B" w:rsidRPr="00B809AC" w:rsidRDefault="00841C4B" w:rsidP="00B809AC">
            <w:pPr>
              <w:jc w:val="both"/>
              <w:rPr>
                <w:rFonts w:ascii="Arial" w:hAnsi="Arial" w:cs="Arial"/>
                <w:color w:val="808080"/>
                <w:sz w:val="24"/>
                <w:szCs w:val="24"/>
              </w:rPr>
            </w:pPr>
            <w:r w:rsidRPr="00B809AC">
              <w:rPr>
                <w:rFonts w:ascii="Arial" w:hAnsi="Arial" w:cs="Arial"/>
                <w:color w:val="FFFFFF"/>
                <w:sz w:val="24"/>
                <w:szCs w:val="24"/>
              </w:rPr>
              <w:t>Compassion</w:t>
            </w:r>
          </w:p>
        </w:tc>
      </w:tr>
      <w:tr w:rsidR="00841C4B" w:rsidRPr="00B809AC" w14:paraId="3ED2BA00" w14:textId="77777777" w:rsidTr="003C4FE1">
        <w:trPr>
          <w:cantSplit/>
          <w:trHeight w:val="650"/>
          <w:jc w:val="center"/>
        </w:trPr>
        <w:tc>
          <w:tcPr>
            <w:tcW w:w="10456" w:type="dxa"/>
            <w:shd w:val="clear" w:color="auto" w:fill="auto"/>
          </w:tcPr>
          <w:p w14:paraId="1A86D2D2" w14:textId="77777777" w:rsidR="00841C4B" w:rsidRPr="00B809AC" w:rsidRDefault="00841C4B" w:rsidP="00B809AC">
            <w:pPr>
              <w:jc w:val="both"/>
              <w:rPr>
                <w:rFonts w:ascii="Arial" w:hAnsi="Arial" w:cs="Arial"/>
                <w:color w:val="808080"/>
                <w:sz w:val="24"/>
                <w:szCs w:val="24"/>
              </w:rPr>
            </w:pPr>
            <w:r w:rsidRPr="00B809AC">
              <w:rPr>
                <w:rFonts w:ascii="Arial" w:hAnsi="Arial" w:cs="Arial"/>
                <w:color w:val="808080"/>
                <w:sz w:val="24"/>
                <w:szCs w:val="24"/>
              </w:rPr>
              <w:t>2.8 - I am supported to communicate in a way that is right for me, at my own pace, by people who are sensitive to me and my needs.</w:t>
            </w:r>
          </w:p>
          <w:p w14:paraId="41529263" w14:textId="3094947B" w:rsidR="00841C4B" w:rsidRPr="00B809AC" w:rsidRDefault="00841C4B" w:rsidP="00B809AC">
            <w:pPr>
              <w:jc w:val="both"/>
              <w:rPr>
                <w:rFonts w:ascii="Arial" w:hAnsi="Arial" w:cs="Arial"/>
                <w:color w:val="808080"/>
                <w:sz w:val="24"/>
                <w:szCs w:val="24"/>
              </w:rPr>
            </w:pPr>
            <w:r w:rsidRPr="00B809AC">
              <w:rPr>
                <w:rFonts w:ascii="Arial" w:hAnsi="Arial" w:cs="Arial"/>
                <w:color w:val="808080"/>
                <w:sz w:val="24"/>
                <w:szCs w:val="24"/>
              </w:rPr>
              <w:t xml:space="preserve">3.10 - As a child or young </w:t>
            </w:r>
            <w:r w:rsidR="002A6FB3" w:rsidRPr="00B809AC">
              <w:rPr>
                <w:rFonts w:ascii="Arial" w:hAnsi="Arial" w:cs="Arial"/>
                <w:color w:val="808080"/>
                <w:sz w:val="24"/>
                <w:szCs w:val="24"/>
              </w:rPr>
              <w:t>person,</w:t>
            </w:r>
            <w:r w:rsidRPr="00B809AC">
              <w:rPr>
                <w:rFonts w:ascii="Arial" w:hAnsi="Arial" w:cs="Arial"/>
                <w:color w:val="808080"/>
                <w:sz w:val="24"/>
                <w:szCs w:val="24"/>
              </w:rPr>
              <w:t xml:space="preserve"> I feel valued, loved and secure.</w:t>
            </w:r>
          </w:p>
          <w:p w14:paraId="2BBA8CF8" w14:textId="77777777" w:rsidR="00841C4B" w:rsidRDefault="00841C4B" w:rsidP="00B809AC">
            <w:pPr>
              <w:jc w:val="both"/>
              <w:rPr>
                <w:rFonts w:ascii="Arial" w:hAnsi="Arial" w:cs="Arial"/>
                <w:color w:val="808080"/>
                <w:sz w:val="24"/>
                <w:szCs w:val="24"/>
              </w:rPr>
            </w:pPr>
            <w:r w:rsidRPr="00B809AC">
              <w:rPr>
                <w:rFonts w:ascii="Arial" w:hAnsi="Arial" w:cs="Arial"/>
                <w:color w:val="808080"/>
                <w:sz w:val="24"/>
                <w:szCs w:val="24"/>
              </w:rPr>
              <w:t>4.3 - I experience care and support where all people are respected and valued.</w:t>
            </w:r>
          </w:p>
          <w:p w14:paraId="13B31661" w14:textId="77777777" w:rsidR="00247C0A" w:rsidRDefault="00247C0A" w:rsidP="00B809AC">
            <w:pPr>
              <w:jc w:val="both"/>
              <w:rPr>
                <w:rFonts w:ascii="Arial" w:hAnsi="Arial" w:cs="Arial"/>
                <w:color w:val="808080"/>
                <w:sz w:val="24"/>
                <w:szCs w:val="24"/>
              </w:rPr>
            </w:pPr>
          </w:p>
          <w:p w14:paraId="17C6C07A" w14:textId="77777777" w:rsidR="00D47E67" w:rsidRPr="00B809AC" w:rsidRDefault="00D47E67" w:rsidP="00B809AC">
            <w:pPr>
              <w:jc w:val="both"/>
              <w:rPr>
                <w:rFonts w:ascii="Arial" w:hAnsi="Arial" w:cs="Arial"/>
                <w:color w:val="808080"/>
                <w:sz w:val="24"/>
                <w:szCs w:val="24"/>
              </w:rPr>
            </w:pPr>
          </w:p>
        </w:tc>
      </w:tr>
      <w:tr w:rsidR="00841C4B" w:rsidRPr="00B809AC" w14:paraId="0089AEAD" w14:textId="77777777" w:rsidTr="003C4FE1">
        <w:trPr>
          <w:cantSplit/>
          <w:trHeight w:val="121"/>
          <w:jc w:val="center"/>
        </w:trPr>
        <w:tc>
          <w:tcPr>
            <w:tcW w:w="10456" w:type="dxa"/>
            <w:shd w:val="clear" w:color="auto" w:fill="0070C0"/>
          </w:tcPr>
          <w:p w14:paraId="353655E3" w14:textId="77777777" w:rsidR="00841C4B" w:rsidRPr="00B809AC" w:rsidRDefault="00841C4B" w:rsidP="00B809AC">
            <w:pPr>
              <w:jc w:val="both"/>
              <w:rPr>
                <w:rFonts w:ascii="Arial" w:hAnsi="Arial" w:cs="Arial"/>
                <w:sz w:val="24"/>
                <w:szCs w:val="24"/>
              </w:rPr>
            </w:pPr>
            <w:r w:rsidRPr="00B809AC">
              <w:rPr>
                <w:rFonts w:ascii="Arial" w:hAnsi="Arial" w:cs="Arial"/>
                <w:color w:val="FFFFFF"/>
                <w:sz w:val="24"/>
                <w:szCs w:val="24"/>
              </w:rPr>
              <w:lastRenderedPageBreak/>
              <w:t>Be Included</w:t>
            </w:r>
          </w:p>
        </w:tc>
      </w:tr>
      <w:tr w:rsidR="00841C4B" w:rsidRPr="00B809AC" w14:paraId="475B8743" w14:textId="77777777" w:rsidTr="003C4FE1">
        <w:trPr>
          <w:cantSplit/>
          <w:trHeight w:val="1134"/>
          <w:jc w:val="center"/>
        </w:trPr>
        <w:tc>
          <w:tcPr>
            <w:tcW w:w="10456" w:type="dxa"/>
            <w:shd w:val="clear" w:color="auto" w:fill="auto"/>
          </w:tcPr>
          <w:p w14:paraId="3CFEC1B8" w14:textId="77777777" w:rsidR="00841C4B" w:rsidRPr="00B809AC" w:rsidRDefault="00841C4B" w:rsidP="00B809AC">
            <w:pPr>
              <w:jc w:val="both"/>
              <w:rPr>
                <w:rFonts w:ascii="Arial" w:hAnsi="Arial" w:cs="Arial"/>
                <w:color w:val="808080"/>
                <w:sz w:val="24"/>
                <w:szCs w:val="24"/>
              </w:rPr>
            </w:pPr>
            <w:r w:rsidRPr="00B809AC">
              <w:rPr>
                <w:rFonts w:ascii="Arial" w:hAnsi="Arial" w:cs="Arial"/>
                <w:color w:val="808080"/>
                <w:sz w:val="24"/>
                <w:szCs w:val="24"/>
              </w:rPr>
              <w:t xml:space="preserve">1.9 - I am </w:t>
            </w:r>
            <w:proofErr w:type="spellStart"/>
            <w:r w:rsidRPr="00B809AC">
              <w:rPr>
                <w:rFonts w:ascii="Arial" w:hAnsi="Arial" w:cs="Arial"/>
                <w:color w:val="808080"/>
                <w:sz w:val="24"/>
                <w:szCs w:val="24"/>
              </w:rPr>
              <w:t>recognised</w:t>
            </w:r>
            <w:proofErr w:type="spellEnd"/>
            <w:r w:rsidRPr="00B809AC">
              <w:rPr>
                <w:rFonts w:ascii="Arial" w:hAnsi="Arial" w:cs="Arial"/>
                <w:color w:val="808080"/>
                <w:sz w:val="24"/>
                <w:szCs w:val="24"/>
              </w:rPr>
              <w:t xml:space="preserve"> as an expert in my own experiences, needs and wishes.</w:t>
            </w:r>
          </w:p>
          <w:p w14:paraId="145A8365" w14:textId="77777777" w:rsidR="00841C4B" w:rsidRPr="00B809AC" w:rsidRDefault="00841C4B" w:rsidP="00B809AC">
            <w:pPr>
              <w:jc w:val="both"/>
              <w:rPr>
                <w:rFonts w:ascii="Arial" w:hAnsi="Arial" w:cs="Arial"/>
                <w:color w:val="808080"/>
                <w:sz w:val="24"/>
                <w:szCs w:val="24"/>
              </w:rPr>
            </w:pPr>
            <w:r w:rsidRPr="00B809AC">
              <w:rPr>
                <w:rFonts w:ascii="Arial" w:hAnsi="Arial" w:cs="Arial"/>
                <w:color w:val="808080"/>
                <w:sz w:val="24"/>
                <w:szCs w:val="24"/>
              </w:rPr>
              <w:t>1.10 - I am supported to participate fully as a citizen in my local community in the way that I want.</w:t>
            </w:r>
          </w:p>
          <w:p w14:paraId="6F6F6692" w14:textId="77777777" w:rsidR="00841C4B" w:rsidRPr="00B809AC" w:rsidRDefault="00841C4B" w:rsidP="00B809AC">
            <w:pPr>
              <w:jc w:val="both"/>
              <w:rPr>
                <w:rFonts w:ascii="Arial" w:hAnsi="Arial" w:cs="Arial"/>
                <w:color w:val="808080"/>
                <w:sz w:val="24"/>
                <w:szCs w:val="24"/>
              </w:rPr>
            </w:pPr>
            <w:r w:rsidRPr="00B809AC">
              <w:rPr>
                <w:rFonts w:ascii="Arial" w:hAnsi="Arial" w:cs="Arial"/>
                <w:color w:val="808080"/>
                <w:sz w:val="24"/>
                <w:szCs w:val="24"/>
              </w:rPr>
              <w:t>2.9 - I receive and understand information and advice in a format or language that is right for me.</w:t>
            </w:r>
          </w:p>
          <w:p w14:paraId="1FBEE7AD" w14:textId="77777777" w:rsidR="00841C4B" w:rsidRPr="00B809AC" w:rsidRDefault="00841C4B" w:rsidP="00B809AC">
            <w:pPr>
              <w:jc w:val="both"/>
              <w:rPr>
                <w:rFonts w:ascii="Arial" w:hAnsi="Arial" w:cs="Arial"/>
                <w:color w:val="808080"/>
                <w:sz w:val="24"/>
                <w:szCs w:val="24"/>
              </w:rPr>
            </w:pPr>
            <w:r w:rsidRPr="00B809AC">
              <w:rPr>
                <w:rFonts w:ascii="Arial" w:hAnsi="Arial" w:cs="Arial"/>
                <w:color w:val="808080"/>
                <w:sz w:val="24"/>
                <w:szCs w:val="24"/>
              </w:rPr>
              <w:t xml:space="preserve">2.10 - I can access translation services and communication tools where </w:t>
            </w:r>
            <w:proofErr w:type="gramStart"/>
            <w:r w:rsidRPr="00B809AC">
              <w:rPr>
                <w:rFonts w:ascii="Arial" w:hAnsi="Arial" w:cs="Arial"/>
                <w:color w:val="808080"/>
                <w:sz w:val="24"/>
                <w:szCs w:val="24"/>
              </w:rPr>
              <w:t>necessary</w:t>
            </w:r>
            <w:proofErr w:type="gramEnd"/>
            <w:r w:rsidRPr="00B809AC">
              <w:rPr>
                <w:rFonts w:ascii="Arial" w:hAnsi="Arial" w:cs="Arial"/>
                <w:color w:val="808080"/>
                <w:sz w:val="24"/>
                <w:szCs w:val="24"/>
              </w:rPr>
              <w:t xml:space="preserve"> and I am supported to use these.</w:t>
            </w:r>
          </w:p>
          <w:p w14:paraId="79CA9C67" w14:textId="77777777" w:rsidR="00841C4B" w:rsidRPr="00B809AC" w:rsidRDefault="00841C4B" w:rsidP="00B809AC">
            <w:pPr>
              <w:jc w:val="both"/>
              <w:rPr>
                <w:rFonts w:ascii="Arial" w:hAnsi="Arial" w:cs="Arial"/>
                <w:color w:val="808080"/>
                <w:sz w:val="24"/>
                <w:szCs w:val="24"/>
              </w:rPr>
            </w:pPr>
            <w:r w:rsidRPr="00B809AC">
              <w:rPr>
                <w:rFonts w:ascii="Arial" w:hAnsi="Arial" w:cs="Arial"/>
                <w:color w:val="808080"/>
                <w:sz w:val="24"/>
                <w:szCs w:val="24"/>
              </w:rPr>
              <w:t>3.12 - I can understand the people who support and care for me when they communicate with me.</w:t>
            </w:r>
          </w:p>
          <w:p w14:paraId="6CDF2356" w14:textId="5AE3D051" w:rsidR="00841C4B" w:rsidRPr="00B809AC" w:rsidRDefault="00841C4B" w:rsidP="00B809AC">
            <w:pPr>
              <w:jc w:val="both"/>
              <w:rPr>
                <w:rFonts w:ascii="Arial" w:hAnsi="Arial" w:cs="Arial"/>
                <w:color w:val="808080"/>
                <w:sz w:val="24"/>
                <w:szCs w:val="24"/>
              </w:rPr>
            </w:pPr>
            <w:r w:rsidRPr="00B809AC">
              <w:rPr>
                <w:rFonts w:ascii="Arial" w:hAnsi="Arial" w:cs="Arial"/>
                <w:color w:val="808080"/>
                <w:sz w:val="24"/>
                <w:szCs w:val="24"/>
              </w:rPr>
              <w:t xml:space="preserve">3.13 - I am treated as an individual by people who respect my needs, choices and wishes, and anyone </w:t>
            </w:r>
            <w:r w:rsidR="002A6FB3" w:rsidRPr="00B809AC">
              <w:rPr>
                <w:rFonts w:ascii="Arial" w:hAnsi="Arial" w:cs="Arial"/>
                <w:color w:val="808080"/>
                <w:sz w:val="24"/>
                <w:szCs w:val="24"/>
              </w:rPr>
              <w:t>deciding</w:t>
            </w:r>
            <w:r w:rsidRPr="00B809AC">
              <w:rPr>
                <w:rFonts w:ascii="Arial" w:hAnsi="Arial" w:cs="Arial"/>
                <w:color w:val="808080"/>
                <w:sz w:val="24"/>
                <w:szCs w:val="24"/>
              </w:rPr>
              <w:t xml:space="preserve"> about my future care and support knows me.</w:t>
            </w:r>
          </w:p>
        </w:tc>
      </w:tr>
      <w:tr w:rsidR="00841C4B" w:rsidRPr="00B809AC" w14:paraId="2C6DF63E" w14:textId="77777777" w:rsidTr="003C4FE1">
        <w:trPr>
          <w:cantSplit/>
          <w:trHeight w:val="229"/>
          <w:jc w:val="center"/>
        </w:trPr>
        <w:tc>
          <w:tcPr>
            <w:tcW w:w="10456" w:type="dxa"/>
            <w:shd w:val="clear" w:color="auto" w:fill="ED7D31"/>
          </w:tcPr>
          <w:p w14:paraId="1D60FA45" w14:textId="77777777" w:rsidR="00841C4B" w:rsidRPr="00B809AC" w:rsidRDefault="00841C4B" w:rsidP="00B809AC">
            <w:pPr>
              <w:jc w:val="both"/>
              <w:rPr>
                <w:rFonts w:ascii="Arial" w:hAnsi="Arial" w:cs="Arial"/>
                <w:sz w:val="24"/>
                <w:szCs w:val="24"/>
              </w:rPr>
            </w:pPr>
            <w:r w:rsidRPr="00B809AC">
              <w:rPr>
                <w:rFonts w:ascii="Arial" w:hAnsi="Arial" w:cs="Arial"/>
                <w:color w:val="FFFFFF"/>
                <w:sz w:val="24"/>
                <w:szCs w:val="24"/>
              </w:rPr>
              <w:t>Wellbeing</w:t>
            </w:r>
          </w:p>
        </w:tc>
      </w:tr>
      <w:tr w:rsidR="00841C4B" w:rsidRPr="00B809AC" w14:paraId="3E6F97DD" w14:textId="77777777" w:rsidTr="003C4FE1">
        <w:trPr>
          <w:cantSplit/>
          <w:trHeight w:val="274"/>
          <w:jc w:val="center"/>
        </w:trPr>
        <w:tc>
          <w:tcPr>
            <w:tcW w:w="10456" w:type="dxa"/>
            <w:shd w:val="clear" w:color="auto" w:fill="auto"/>
          </w:tcPr>
          <w:p w14:paraId="118C85D0" w14:textId="77777777" w:rsidR="00841C4B" w:rsidRPr="00B809AC" w:rsidRDefault="00841C4B" w:rsidP="00B809AC">
            <w:pPr>
              <w:jc w:val="both"/>
              <w:rPr>
                <w:rFonts w:ascii="Arial" w:hAnsi="Arial" w:cs="Arial"/>
                <w:color w:val="808080"/>
                <w:sz w:val="24"/>
                <w:szCs w:val="24"/>
              </w:rPr>
            </w:pPr>
            <w:r w:rsidRPr="00B809AC">
              <w:rPr>
                <w:rFonts w:ascii="Arial" w:hAnsi="Arial" w:cs="Arial"/>
                <w:color w:val="808080"/>
                <w:sz w:val="24"/>
                <w:szCs w:val="24"/>
              </w:rPr>
              <w:t>1.29 - I am supported to be emotionally resilient, have a strong sense of my own identity and wellbeing, and address any experiences of trauma or neglect.</w:t>
            </w:r>
          </w:p>
          <w:p w14:paraId="56F63582" w14:textId="77777777" w:rsidR="00841C4B" w:rsidRPr="00B809AC" w:rsidRDefault="00841C4B" w:rsidP="00B809AC">
            <w:pPr>
              <w:jc w:val="both"/>
              <w:rPr>
                <w:rFonts w:ascii="Arial" w:hAnsi="Arial" w:cs="Arial"/>
                <w:color w:val="808080"/>
                <w:sz w:val="24"/>
                <w:szCs w:val="24"/>
              </w:rPr>
            </w:pPr>
            <w:r w:rsidRPr="00B809AC">
              <w:rPr>
                <w:rFonts w:ascii="Arial" w:hAnsi="Arial" w:cs="Arial"/>
                <w:color w:val="808080"/>
                <w:sz w:val="24"/>
                <w:szCs w:val="24"/>
              </w:rPr>
              <w:t>3.20 - I am protected from harm, neglect, abuse, bullying and exploitation by people who have a clear understanding of their responsibilities.</w:t>
            </w:r>
          </w:p>
        </w:tc>
      </w:tr>
    </w:tbl>
    <w:p w14:paraId="34F393C1" w14:textId="77777777" w:rsidR="007C0604" w:rsidRPr="00B809AC" w:rsidRDefault="007C0604" w:rsidP="00B809AC">
      <w:pPr>
        <w:spacing w:before="360" w:after="0" w:line="276" w:lineRule="auto"/>
        <w:jc w:val="both"/>
        <w:rPr>
          <w:rFonts w:ascii="Arial" w:eastAsia="Calibri" w:hAnsi="Arial" w:cs="Arial"/>
          <w:b/>
          <w:bCs/>
          <w:sz w:val="24"/>
          <w:szCs w:val="24"/>
          <w:lang w:val="en-GB"/>
        </w:rPr>
      </w:pPr>
    </w:p>
    <w:p w14:paraId="7AD068B0" w14:textId="77777777" w:rsidR="00557693" w:rsidRPr="00B809AC" w:rsidRDefault="00557693" w:rsidP="00B809AC">
      <w:pPr>
        <w:spacing w:after="240" w:line="276" w:lineRule="auto"/>
        <w:jc w:val="both"/>
        <w:rPr>
          <w:rFonts w:ascii="Arial" w:eastAsia="Calibri" w:hAnsi="Arial" w:cs="Arial"/>
          <w:sz w:val="24"/>
          <w:szCs w:val="24"/>
          <w:lang w:val="en-GB"/>
        </w:rPr>
      </w:pPr>
    </w:p>
    <w:p w14:paraId="03B3997E" w14:textId="0F24A20F" w:rsidR="00A80C62" w:rsidRPr="00B809AC" w:rsidRDefault="00A80C62" w:rsidP="00B809AC">
      <w:pPr>
        <w:jc w:val="both"/>
        <w:rPr>
          <w:rFonts w:ascii="Arial" w:hAnsi="Arial" w:cs="Arial"/>
          <w:sz w:val="24"/>
          <w:szCs w:val="24"/>
        </w:rPr>
      </w:pPr>
    </w:p>
    <w:sectPr w:rsidR="00A80C62" w:rsidRPr="00B809AC">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3758D7" w14:textId="77777777" w:rsidR="00634C10" w:rsidRDefault="00634C10" w:rsidP="002B5815">
      <w:pPr>
        <w:spacing w:after="0" w:line="240" w:lineRule="auto"/>
      </w:pPr>
      <w:r>
        <w:separator/>
      </w:r>
    </w:p>
  </w:endnote>
  <w:endnote w:type="continuationSeparator" w:id="0">
    <w:p w14:paraId="2A7F4F35" w14:textId="77777777" w:rsidR="00634C10" w:rsidRDefault="00634C10" w:rsidP="002B5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AA0F4C" w14:textId="5A3706EE" w:rsidR="00684CC2" w:rsidRDefault="00684CC2">
    <w:pPr>
      <w:pStyle w:val="Footer"/>
    </w:pPr>
    <w:r>
      <w:t>Reviewed September 2024</w:t>
    </w:r>
  </w:p>
  <w:p w14:paraId="2628C73F" w14:textId="77777777" w:rsidR="00684CC2" w:rsidRDefault="00684C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2099AE" w14:textId="77777777" w:rsidR="00634C10" w:rsidRDefault="00634C10" w:rsidP="002B5815">
      <w:pPr>
        <w:spacing w:after="0" w:line="240" w:lineRule="auto"/>
      </w:pPr>
      <w:r>
        <w:separator/>
      </w:r>
    </w:p>
  </w:footnote>
  <w:footnote w:type="continuationSeparator" w:id="0">
    <w:p w14:paraId="1A4F62FB" w14:textId="77777777" w:rsidR="00634C10" w:rsidRDefault="00634C10" w:rsidP="002B58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AAE222" w14:textId="78CB7F16" w:rsidR="002B5815" w:rsidRDefault="00D47E67">
    <w:pPr>
      <w:pStyle w:val="Header"/>
    </w:pPr>
    <w:r>
      <w:rPr>
        <w:noProof/>
      </w:rPr>
      <w:drawing>
        <wp:inline distT="0" distB="0" distL="0" distR="0" wp14:anchorId="31D775B7" wp14:editId="31CBB7BC">
          <wp:extent cx="3130550" cy="590550"/>
          <wp:effectExtent l="0" t="0" r="0" b="0"/>
          <wp:docPr id="2" name="Picture 1"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text on a black background&#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30550" cy="5905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B76F1A"/>
    <w:multiLevelType w:val="hybridMultilevel"/>
    <w:tmpl w:val="11C2C466"/>
    <w:lvl w:ilvl="0" w:tplc="1DA45E3C">
      <w:start w:val="1"/>
      <w:numFmt w:val="bullet"/>
      <w:lvlText w:val=""/>
      <w:lvlJc w:val="left"/>
      <w:pPr>
        <w:ind w:left="720" w:hanging="360"/>
      </w:pPr>
      <w:rPr>
        <w:rFonts w:ascii="Symbol" w:hAnsi="Symbol" w:hint="default"/>
      </w:rPr>
    </w:lvl>
    <w:lvl w:ilvl="1" w:tplc="B3042BC8">
      <w:start w:val="1"/>
      <w:numFmt w:val="bullet"/>
      <w:lvlText w:val="o"/>
      <w:lvlJc w:val="left"/>
      <w:pPr>
        <w:ind w:left="1440" w:hanging="360"/>
      </w:pPr>
      <w:rPr>
        <w:rFonts w:ascii="Courier New" w:hAnsi="Courier New" w:hint="default"/>
      </w:rPr>
    </w:lvl>
    <w:lvl w:ilvl="2" w:tplc="255EF77A">
      <w:start w:val="1"/>
      <w:numFmt w:val="bullet"/>
      <w:lvlText w:val=""/>
      <w:lvlJc w:val="left"/>
      <w:pPr>
        <w:ind w:left="2160" w:hanging="360"/>
      </w:pPr>
      <w:rPr>
        <w:rFonts w:ascii="Wingdings" w:hAnsi="Wingdings" w:hint="default"/>
      </w:rPr>
    </w:lvl>
    <w:lvl w:ilvl="3" w:tplc="B56EAB12">
      <w:start w:val="1"/>
      <w:numFmt w:val="bullet"/>
      <w:lvlText w:val=""/>
      <w:lvlJc w:val="left"/>
      <w:pPr>
        <w:ind w:left="2880" w:hanging="360"/>
      </w:pPr>
      <w:rPr>
        <w:rFonts w:ascii="Symbol" w:hAnsi="Symbol" w:hint="default"/>
      </w:rPr>
    </w:lvl>
    <w:lvl w:ilvl="4" w:tplc="54AE0480">
      <w:start w:val="1"/>
      <w:numFmt w:val="bullet"/>
      <w:lvlText w:val="o"/>
      <w:lvlJc w:val="left"/>
      <w:pPr>
        <w:ind w:left="3600" w:hanging="360"/>
      </w:pPr>
      <w:rPr>
        <w:rFonts w:ascii="Courier New" w:hAnsi="Courier New" w:hint="default"/>
      </w:rPr>
    </w:lvl>
    <w:lvl w:ilvl="5" w:tplc="FB9E90A2">
      <w:start w:val="1"/>
      <w:numFmt w:val="bullet"/>
      <w:lvlText w:val=""/>
      <w:lvlJc w:val="left"/>
      <w:pPr>
        <w:ind w:left="4320" w:hanging="360"/>
      </w:pPr>
      <w:rPr>
        <w:rFonts w:ascii="Wingdings" w:hAnsi="Wingdings" w:hint="default"/>
      </w:rPr>
    </w:lvl>
    <w:lvl w:ilvl="6" w:tplc="05AE2C20">
      <w:start w:val="1"/>
      <w:numFmt w:val="bullet"/>
      <w:lvlText w:val=""/>
      <w:lvlJc w:val="left"/>
      <w:pPr>
        <w:ind w:left="5040" w:hanging="360"/>
      </w:pPr>
      <w:rPr>
        <w:rFonts w:ascii="Symbol" w:hAnsi="Symbol" w:hint="default"/>
      </w:rPr>
    </w:lvl>
    <w:lvl w:ilvl="7" w:tplc="4B38FDE6">
      <w:start w:val="1"/>
      <w:numFmt w:val="bullet"/>
      <w:lvlText w:val="o"/>
      <w:lvlJc w:val="left"/>
      <w:pPr>
        <w:ind w:left="5760" w:hanging="360"/>
      </w:pPr>
      <w:rPr>
        <w:rFonts w:ascii="Courier New" w:hAnsi="Courier New" w:hint="default"/>
      </w:rPr>
    </w:lvl>
    <w:lvl w:ilvl="8" w:tplc="1BC48104">
      <w:start w:val="1"/>
      <w:numFmt w:val="bullet"/>
      <w:lvlText w:val=""/>
      <w:lvlJc w:val="left"/>
      <w:pPr>
        <w:ind w:left="6480" w:hanging="360"/>
      </w:pPr>
      <w:rPr>
        <w:rFonts w:ascii="Wingdings" w:hAnsi="Wingdings" w:hint="default"/>
      </w:rPr>
    </w:lvl>
  </w:abstractNum>
  <w:abstractNum w:abstractNumId="1" w15:restartNumberingAfterBreak="0">
    <w:nsid w:val="0C2A653A"/>
    <w:multiLevelType w:val="hybridMultilevel"/>
    <w:tmpl w:val="5DB424DA"/>
    <w:lvl w:ilvl="0" w:tplc="3F9A490A">
      <w:start w:val="1"/>
      <w:numFmt w:val="bullet"/>
      <w:lvlText w:val=""/>
      <w:lvlJc w:val="left"/>
      <w:pPr>
        <w:ind w:left="720" w:hanging="360"/>
      </w:pPr>
      <w:rPr>
        <w:rFonts w:ascii="Symbol" w:hAnsi="Symbol" w:hint="default"/>
      </w:rPr>
    </w:lvl>
    <w:lvl w:ilvl="1" w:tplc="777689E0">
      <w:start w:val="1"/>
      <w:numFmt w:val="bullet"/>
      <w:lvlText w:val="o"/>
      <w:lvlJc w:val="left"/>
      <w:pPr>
        <w:ind w:left="1440" w:hanging="360"/>
      </w:pPr>
      <w:rPr>
        <w:rFonts w:ascii="Courier New" w:hAnsi="Courier New" w:hint="default"/>
      </w:rPr>
    </w:lvl>
    <w:lvl w:ilvl="2" w:tplc="B81C998C">
      <w:start w:val="1"/>
      <w:numFmt w:val="bullet"/>
      <w:lvlText w:val=""/>
      <w:lvlJc w:val="left"/>
      <w:pPr>
        <w:ind w:left="2160" w:hanging="360"/>
      </w:pPr>
      <w:rPr>
        <w:rFonts w:ascii="Wingdings" w:hAnsi="Wingdings" w:hint="default"/>
      </w:rPr>
    </w:lvl>
    <w:lvl w:ilvl="3" w:tplc="1FC64CD8">
      <w:start w:val="1"/>
      <w:numFmt w:val="bullet"/>
      <w:lvlText w:val=""/>
      <w:lvlJc w:val="left"/>
      <w:pPr>
        <w:ind w:left="2880" w:hanging="360"/>
      </w:pPr>
      <w:rPr>
        <w:rFonts w:ascii="Symbol" w:hAnsi="Symbol" w:hint="default"/>
      </w:rPr>
    </w:lvl>
    <w:lvl w:ilvl="4" w:tplc="645C7242">
      <w:start w:val="1"/>
      <w:numFmt w:val="bullet"/>
      <w:lvlText w:val="o"/>
      <w:lvlJc w:val="left"/>
      <w:pPr>
        <w:ind w:left="3600" w:hanging="360"/>
      </w:pPr>
      <w:rPr>
        <w:rFonts w:ascii="Courier New" w:hAnsi="Courier New" w:hint="default"/>
      </w:rPr>
    </w:lvl>
    <w:lvl w:ilvl="5" w:tplc="D4820AB6">
      <w:start w:val="1"/>
      <w:numFmt w:val="bullet"/>
      <w:lvlText w:val=""/>
      <w:lvlJc w:val="left"/>
      <w:pPr>
        <w:ind w:left="4320" w:hanging="360"/>
      </w:pPr>
      <w:rPr>
        <w:rFonts w:ascii="Wingdings" w:hAnsi="Wingdings" w:hint="default"/>
      </w:rPr>
    </w:lvl>
    <w:lvl w:ilvl="6" w:tplc="239EAAE2">
      <w:start w:val="1"/>
      <w:numFmt w:val="bullet"/>
      <w:lvlText w:val=""/>
      <w:lvlJc w:val="left"/>
      <w:pPr>
        <w:ind w:left="5040" w:hanging="360"/>
      </w:pPr>
      <w:rPr>
        <w:rFonts w:ascii="Symbol" w:hAnsi="Symbol" w:hint="default"/>
      </w:rPr>
    </w:lvl>
    <w:lvl w:ilvl="7" w:tplc="15FE1886">
      <w:start w:val="1"/>
      <w:numFmt w:val="bullet"/>
      <w:lvlText w:val="o"/>
      <w:lvlJc w:val="left"/>
      <w:pPr>
        <w:ind w:left="5760" w:hanging="360"/>
      </w:pPr>
      <w:rPr>
        <w:rFonts w:ascii="Courier New" w:hAnsi="Courier New" w:hint="default"/>
      </w:rPr>
    </w:lvl>
    <w:lvl w:ilvl="8" w:tplc="3CBC63EA">
      <w:start w:val="1"/>
      <w:numFmt w:val="bullet"/>
      <w:lvlText w:val=""/>
      <w:lvlJc w:val="left"/>
      <w:pPr>
        <w:ind w:left="6480" w:hanging="360"/>
      </w:pPr>
      <w:rPr>
        <w:rFonts w:ascii="Wingdings" w:hAnsi="Wingdings" w:hint="default"/>
      </w:rPr>
    </w:lvl>
  </w:abstractNum>
  <w:abstractNum w:abstractNumId="2" w15:restartNumberingAfterBreak="0">
    <w:nsid w:val="117F61E5"/>
    <w:multiLevelType w:val="hybridMultilevel"/>
    <w:tmpl w:val="D05AA9F2"/>
    <w:lvl w:ilvl="0" w:tplc="24960FE6">
      <w:start w:val="1"/>
      <w:numFmt w:val="bullet"/>
      <w:lvlText w:val=""/>
      <w:lvlJc w:val="left"/>
      <w:pPr>
        <w:ind w:left="720" w:hanging="360"/>
      </w:pPr>
      <w:rPr>
        <w:rFonts w:ascii="Symbol" w:hAnsi="Symbol" w:hint="default"/>
      </w:rPr>
    </w:lvl>
    <w:lvl w:ilvl="1" w:tplc="5E72D962">
      <w:start w:val="1"/>
      <w:numFmt w:val="bullet"/>
      <w:lvlText w:val="o"/>
      <w:lvlJc w:val="left"/>
      <w:pPr>
        <w:ind w:left="1440" w:hanging="360"/>
      </w:pPr>
      <w:rPr>
        <w:rFonts w:ascii="Courier New" w:hAnsi="Courier New" w:hint="default"/>
      </w:rPr>
    </w:lvl>
    <w:lvl w:ilvl="2" w:tplc="07C0AEE2">
      <w:start w:val="1"/>
      <w:numFmt w:val="bullet"/>
      <w:lvlText w:val=""/>
      <w:lvlJc w:val="left"/>
      <w:pPr>
        <w:ind w:left="2160" w:hanging="360"/>
      </w:pPr>
      <w:rPr>
        <w:rFonts w:ascii="Wingdings" w:hAnsi="Wingdings" w:hint="default"/>
      </w:rPr>
    </w:lvl>
    <w:lvl w:ilvl="3" w:tplc="AF9436B8">
      <w:start w:val="1"/>
      <w:numFmt w:val="bullet"/>
      <w:lvlText w:val=""/>
      <w:lvlJc w:val="left"/>
      <w:pPr>
        <w:ind w:left="2880" w:hanging="360"/>
      </w:pPr>
      <w:rPr>
        <w:rFonts w:ascii="Symbol" w:hAnsi="Symbol" w:hint="default"/>
      </w:rPr>
    </w:lvl>
    <w:lvl w:ilvl="4" w:tplc="A34299AC">
      <w:start w:val="1"/>
      <w:numFmt w:val="bullet"/>
      <w:lvlText w:val="o"/>
      <w:lvlJc w:val="left"/>
      <w:pPr>
        <w:ind w:left="3600" w:hanging="360"/>
      </w:pPr>
      <w:rPr>
        <w:rFonts w:ascii="Courier New" w:hAnsi="Courier New" w:hint="default"/>
      </w:rPr>
    </w:lvl>
    <w:lvl w:ilvl="5" w:tplc="EB68A8FA">
      <w:start w:val="1"/>
      <w:numFmt w:val="bullet"/>
      <w:lvlText w:val=""/>
      <w:lvlJc w:val="left"/>
      <w:pPr>
        <w:ind w:left="4320" w:hanging="360"/>
      </w:pPr>
      <w:rPr>
        <w:rFonts w:ascii="Wingdings" w:hAnsi="Wingdings" w:hint="default"/>
      </w:rPr>
    </w:lvl>
    <w:lvl w:ilvl="6" w:tplc="32347634">
      <w:start w:val="1"/>
      <w:numFmt w:val="bullet"/>
      <w:lvlText w:val=""/>
      <w:lvlJc w:val="left"/>
      <w:pPr>
        <w:ind w:left="5040" w:hanging="360"/>
      </w:pPr>
      <w:rPr>
        <w:rFonts w:ascii="Symbol" w:hAnsi="Symbol" w:hint="default"/>
      </w:rPr>
    </w:lvl>
    <w:lvl w:ilvl="7" w:tplc="3426EBC2">
      <w:start w:val="1"/>
      <w:numFmt w:val="bullet"/>
      <w:lvlText w:val="o"/>
      <w:lvlJc w:val="left"/>
      <w:pPr>
        <w:ind w:left="5760" w:hanging="360"/>
      </w:pPr>
      <w:rPr>
        <w:rFonts w:ascii="Courier New" w:hAnsi="Courier New" w:hint="default"/>
      </w:rPr>
    </w:lvl>
    <w:lvl w:ilvl="8" w:tplc="1E481AC8">
      <w:start w:val="1"/>
      <w:numFmt w:val="bullet"/>
      <w:lvlText w:val=""/>
      <w:lvlJc w:val="left"/>
      <w:pPr>
        <w:ind w:left="6480" w:hanging="360"/>
      </w:pPr>
      <w:rPr>
        <w:rFonts w:ascii="Wingdings" w:hAnsi="Wingdings" w:hint="default"/>
      </w:rPr>
    </w:lvl>
  </w:abstractNum>
  <w:abstractNum w:abstractNumId="3" w15:restartNumberingAfterBreak="0">
    <w:nsid w:val="13C80F24"/>
    <w:multiLevelType w:val="hybridMultilevel"/>
    <w:tmpl w:val="2898CD5A"/>
    <w:lvl w:ilvl="0" w:tplc="AD88D1BE">
      <w:start w:val="1"/>
      <w:numFmt w:val="bullet"/>
      <w:lvlText w:val=""/>
      <w:lvlJc w:val="left"/>
      <w:pPr>
        <w:ind w:left="720" w:hanging="360"/>
      </w:pPr>
      <w:rPr>
        <w:rFonts w:ascii="Symbol" w:hAnsi="Symbol" w:hint="default"/>
      </w:rPr>
    </w:lvl>
    <w:lvl w:ilvl="1" w:tplc="093C992A">
      <w:start w:val="1"/>
      <w:numFmt w:val="bullet"/>
      <w:lvlText w:val="o"/>
      <w:lvlJc w:val="left"/>
      <w:pPr>
        <w:ind w:left="1440" w:hanging="360"/>
      </w:pPr>
      <w:rPr>
        <w:rFonts w:ascii="Courier New" w:hAnsi="Courier New" w:hint="default"/>
      </w:rPr>
    </w:lvl>
    <w:lvl w:ilvl="2" w:tplc="77207C0A">
      <w:start w:val="1"/>
      <w:numFmt w:val="bullet"/>
      <w:lvlText w:val=""/>
      <w:lvlJc w:val="left"/>
      <w:pPr>
        <w:ind w:left="2160" w:hanging="360"/>
      </w:pPr>
      <w:rPr>
        <w:rFonts w:ascii="Wingdings" w:hAnsi="Wingdings" w:hint="default"/>
      </w:rPr>
    </w:lvl>
    <w:lvl w:ilvl="3" w:tplc="2C08789C">
      <w:start w:val="1"/>
      <w:numFmt w:val="bullet"/>
      <w:lvlText w:val=""/>
      <w:lvlJc w:val="left"/>
      <w:pPr>
        <w:ind w:left="2880" w:hanging="360"/>
      </w:pPr>
      <w:rPr>
        <w:rFonts w:ascii="Symbol" w:hAnsi="Symbol" w:hint="default"/>
      </w:rPr>
    </w:lvl>
    <w:lvl w:ilvl="4" w:tplc="9A86831A">
      <w:start w:val="1"/>
      <w:numFmt w:val="bullet"/>
      <w:lvlText w:val="o"/>
      <w:lvlJc w:val="left"/>
      <w:pPr>
        <w:ind w:left="3600" w:hanging="360"/>
      </w:pPr>
      <w:rPr>
        <w:rFonts w:ascii="Courier New" w:hAnsi="Courier New" w:hint="default"/>
      </w:rPr>
    </w:lvl>
    <w:lvl w:ilvl="5" w:tplc="FD9CDEEC">
      <w:start w:val="1"/>
      <w:numFmt w:val="bullet"/>
      <w:lvlText w:val=""/>
      <w:lvlJc w:val="left"/>
      <w:pPr>
        <w:ind w:left="4320" w:hanging="360"/>
      </w:pPr>
      <w:rPr>
        <w:rFonts w:ascii="Wingdings" w:hAnsi="Wingdings" w:hint="default"/>
      </w:rPr>
    </w:lvl>
    <w:lvl w:ilvl="6" w:tplc="BEE28B38">
      <w:start w:val="1"/>
      <w:numFmt w:val="bullet"/>
      <w:lvlText w:val=""/>
      <w:lvlJc w:val="left"/>
      <w:pPr>
        <w:ind w:left="5040" w:hanging="360"/>
      </w:pPr>
      <w:rPr>
        <w:rFonts w:ascii="Symbol" w:hAnsi="Symbol" w:hint="default"/>
      </w:rPr>
    </w:lvl>
    <w:lvl w:ilvl="7" w:tplc="490CD786">
      <w:start w:val="1"/>
      <w:numFmt w:val="bullet"/>
      <w:lvlText w:val="o"/>
      <w:lvlJc w:val="left"/>
      <w:pPr>
        <w:ind w:left="5760" w:hanging="360"/>
      </w:pPr>
      <w:rPr>
        <w:rFonts w:ascii="Courier New" w:hAnsi="Courier New" w:hint="default"/>
      </w:rPr>
    </w:lvl>
    <w:lvl w:ilvl="8" w:tplc="E7FC3F78">
      <w:start w:val="1"/>
      <w:numFmt w:val="bullet"/>
      <w:lvlText w:val=""/>
      <w:lvlJc w:val="left"/>
      <w:pPr>
        <w:ind w:left="6480" w:hanging="360"/>
      </w:pPr>
      <w:rPr>
        <w:rFonts w:ascii="Wingdings" w:hAnsi="Wingdings" w:hint="default"/>
      </w:rPr>
    </w:lvl>
  </w:abstractNum>
  <w:abstractNum w:abstractNumId="4" w15:restartNumberingAfterBreak="0">
    <w:nsid w:val="229D1561"/>
    <w:multiLevelType w:val="hybridMultilevel"/>
    <w:tmpl w:val="9D94B8DE"/>
    <w:lvl w:ilvl="0" w:tplc="A1F6C7F8">
      <w:start w:val="1"/>
      <w:numFmt w:val="bullet"/>
      <w:lvlText w:val=""/>
      <w:lvlJc w:val="left"/>
      <w:pPr>
        <w:ind w:left="720" w:hanging="360"/>
      </w:pPr>
      <w:rPr>
        <w:rFonts w:ascii="Symbol" w:hAnsi="Symbol" w:hint="default"/>
      </w:rPr>
    </w:lvl>
    <w:lvl w:ilvl="1" w:tplc="F7BC93F2">
      <w:start w:val="1"/>
      <w:numFmt w:val="bullet"/>
      <w:lvlText w:val="o"/>
      <w:lvlJc w:val="left"/>
      <w:pPr>
        <w:ind w:left="1440" w:hanging="360"/>
      </w:pPr>
      <w:rPr>
        <w:rFonts w:ascii="Courier New" w:hAnsi="Courier New" w:hint="default"/>
      </w:rPr>
    </w:lvl>
    <w:lvl w:ilvl="2" w:tplc="10944086">
      <w:start w:val="1"/>
      <w:numFmt w:val="bullet"/>
      <w:lvlText w:val=""/>
      <w:lvlJc w:val="left"/>
      <w:pPr>
        <w:ind w:left="2160" w:hanging="360"/>
      </w:pPr>
      <w:rPr>
        <w:rFonts w:ascii="Wingdings" w:hAnsi="Wingdings" w:hint="default"/>
      </w:rPr>
    </w:lvl>
    <w:lvl w:ilvl="3" w:tplc="AEBAB0B0">
      <w:start w:val="1"/>
      <w:numFmt w:val="bullet"/>
      <w:lvlText w:val=""/>
      <w:lvlJc w:val="left"/>
      <w:pPr>
        <w:ind w:left="2880" w:hanging="360"/>
      </w:pPr>
      <w:rPr>
        <w:rFonts w:ascii="Symbol" w:hAnsi="Symbol" w:hint="default"/>
      </w:rPr>
    </w:lvl>
    <w:lvl w:ilvl="4" w:tplc="C254BA9E">
      <w:start w:val="1"/>
      <w:numFmt w:val="bullet"/>
      <w:lvlText w:val="o"/>
      <w:lvlJc w:val="left"/>
      <w:pPr>
        <w:ind w:left="3600" w:hanging="360"/>
      </w:pPr>
      <w:rPr>
        <w:rFonts w:ascii="Courier New" w:hAnsi="Courier New" w:hint="default"/>
      </w:rPr>
    </w:lvl>
    <w:lvl w:ilvl="5" w:tplc="C204B7E0">
      <w:start w:val="1"/>
      <w:numFmt w:val="bullet"/>
      <w:lvlText w:val=""/>
      <w:lvlJc w:val="left"/>
      <w:pPr>
        <w:ind w:left="4320" w:hanging="360"/>
      </w:pPr>
      <w:rPr>
        <w:rFonts w:ascii="Wingdings" w:hAnsi="Wingdings" w:hint="default"/>
      </w:rPr>
    </w:lvl>
    <w:lvl w:ilvl="6" w:tplc="8DE29ACE">
      <w:start w:val="1"/>
      <w:numFmt w:val="bullet"/>
      <w:lvlText w:val=""/>
      <w:lvlJc w:val="left"/>
      <w:pPr>
        <w:ind w:left="5040" w:hanging="360"/>
      </w:pPr>
      <w:rPr>
        <w:rFonts w:ascii="Symbol" w:hAnsi="Symbol" w:hint="default"/>
      </w:rPr>
    </w:lvl>
    <w:lvl w:ilvl="7" w:tplc="7EA2A198">
      <w:start w:val="1"/>
      <w:numFmt w:val="bullet"/>
      <w:lvlText w:val="o"/>
      <w:lvlJc w:val="left"/>
      <w:pPr>
        <w:ind w:left="5760" w:hanging="360"/>
      </w:pPr>
      <w:rPr>
        <w:rFonts w:ascii="Courier New" w:hAnsi="Courier New" w:hint="default"/>
      </w:rPr>
    </w:lvl>
    <w:lvl w:ilvl="8" w:tplc="DAF200F0">
      <w:start w:val="1"/>
      <w:numFmt w:val="bullet"/>
      <w:lvlText w:val=""/>
      <w:lvlJc w:val="left"/>
      <w:pPr>
        <w:ind w:left="6480" w:hanging="360"/>
      </w:pPr>
      <w:rPr>
        <w:rFonts w:ascii="Wingdings" w:hAnsi="Wingdings" w:hint="default"/>
      </w:rPr>
    </w:lvl>
  </w:abstractNum>
  <w:abstractNum w:abstractNumId="5" w15:restartNumberingAfterBreak="0">
    <w:nsid w:val="2DE84C42"/>
    <w:multiLevelType w:val="hybridMultilevel"/>
    <w:tmpl w:val="6EAA1234"/>
    <w:lvl w:ilvl="0" w:tplc="93B2B826">
      <w:start w:val="1"/>
      <w:numFmt w:val="bullet"/>
      <w:lvlText w:val=""/>
      <w:lvlJc w:val="left"/>
      <w:pPr>
        <w:ind w:left="720" w:hanging="360"/>
      </w:pPr>
      <w:rPr>
        <w:rFonts w:ascii="Symbol" w:hAnsi="Symbol" w:hint="default"/>
      </w:rPr>
    </w:lvl>
    <w:lvl w:ilvl="1" w:tplc="3C40EDF2">
      <w:start w:val="1"/>
      <w:numFmt w:val="bullet"/>
      <w:lvlText w:val="o"/>
      <w:lvlJc w:val="left"/>
      <w:pPr>
        <w:ind w:left="1440" w:hanging="360"/>
      </w:pPr>
      <w:rPr>
        <w:rFonts w:ascii="Courier New" w:hAnsi="Courier New" w:hint="default"/>
      </w:rPr>
    </w:lvl>
    <w:lvl w:ilvl="2" w:tplc="1AAEC3A6">
      <w:start w:val="1"/>
      <w:numFmt w:val="bullet"/>
      <w:lvlText w:val=""/>
      <w:lvlJc w:val="left"/>
      <w:pPr>
        <w:ind w:left="2160" w:hanging="360"/>
      </w:pPr>
      <w:rPr>
        <w:rFonts w:ascii="Wingdings" w:hAnsi="Wingdings" w:hint="default"/>
      </w:rPr>
    </w:lvl>
    <w:lvl w:ilvl="3" w:tplc="4E98A310">
      <w:start w:val="1"/>
      <w:numFmt w:val="bullet"/>
      <w:lvlText w:val=""/>
      <w:lvlJc w:val="left"/>
      <w:pPr>
        <w:ind w:left="2880" w:hanging="360"/>
      </w:pPr>
      <w:rPr>
        <w:rFonts w:ascii="Symbol" w:hAnsi="Symbol" w:hint="default"/>
      </w:rPr>
    </w:lvl>
    <w:lvl w:ilvl="4" w:tplc="3794B456">
      <w:start w:val="1"/>
      <w:numFmt w:val="bullet"/>
      <w:lvlText w:val="o"/>
      <w:lvlJc w:val="left"/>
      <w:pPr>
        <w:ind w:left="3600" w:hanging="360"/>
      </w:pPr>
      <w:rPr>
        <w:rFonts w:ascii="Courier New" w:hAnsi="Courier New" w:hint="default"/>
      </w:rPr>
    </w:lvl>
    <w:lvl w:ilvl="5" w:tplc="BFBC36FA">
      <w:start w:val="1"/>
      <w:numFmt w:val="bullet"/>
      <w:lvlText w:val=""/>
      <w:lvlJc w:val="left"/>
      <w:pPr>
        <w:ind w:left="4320" w:hanging="360"/>
      </w:pPr>
      <w:rPr>
        <w:rFonts w:ascii="Wingdings" w:hAnsi="Wingdings" w:hint="default"/>
      </w:rPr>
    </w:lvl>
    <w:lvl w:ilvl="6" w:tplc="91DADACC">
      <w:start w:val="1"/>
      <w:numFmt w:val="bullet"/>
      <w:lvlText w:val=""/>
      <w:lvlJc w:val="left"/>
      <w:pPr>
        <w:ind w:left="5040" w:hanging="360"/>
      </w:pPr>
      <w:rPr>
        <w:rFonts w:ascii="Symbol" w:hAnsi="Symbol" w:hint="default"/>
      </w:rPr>
    </w:lvl>
    <w:lvl w:ilvl="7" w:tplc="7D0A696C">
      <w:start w:val="1"/>
      <w:numFmt w:val="bullet"/>
      <w:lvlText w:val="o"/>
      <w:lvlJc w:val="left"/>
      <w:pPr>
        <w:ind w:left="5760" w:hanging="360"/>
      </w:pPr>
      <w:rPr>
        <w:rFonts w:ascii="Courier New" w:hAnsi="Courier New" w:hint="default"/>
      </w:rPr>
    </w:lvl>
    <w:lvl w:ilvl="8" w:tplc="ED4C4246">
      <w:start w:val="1"/>
      <w:numFmt w:val="bullet"/>
      <w:lvlText w:val=""/>
      <w:lvlJc w:val="left"/>
      <w:pPr>
        <w:ind w:left="6480" w:hanging="360"/>
      </w:pPr>
      <w:rPr>
        <w:rFonts w:ascii="Wingdings" w:hAnsi="Wingdings" w:hint="default"/>
      </w:rPr>
    </w:lvl>
  </w:abstractNum>
  <w:abstractNum w:abstractNumId="6" w15:restartNumberingAfterBreak="0">
    <w:nsid w:val="33852C99"/>
    <w:multiLevelType w:val="hybridMultilevel"/>
    <w:tmpl w:val="44248A44"/>
    <w:lvl w:ilvl="0" w:tplc="D9F63BAC">
      <w:start w:val="1"/>
      <w:numFmt w:val="bullet"/>
      <w:lvlText w:val=""/>
      <w:lvlJc w:val="left"/>
      <w:pPr>
        <w:ind w:left="720" w:hanging="360"/>
      </w:pPr>
      <w:rPr>
        <w:rFonts w:ascii="Symbol" w:hAnsi="Symbol" w:hint="default"/>
      </w:rPr>
    </w:lvl>
    <w:lvl w:ilvl="1" w:tplc="A356B0EA">
      <w:start w:val="1"/>
      <w:numFmt w:val="bullet"/>
      <w:lvlText w:val="o"/>
      <w:lvlJc w:val="left"/>
      <w:pPr>
        <w:ind w:left="1440" w:hanging="360"/>
      </w:pPr>
      <w:rPr>
        <w:rFonts w:ascii="Courier New" w:hAnsi="Courier New" w:hint="default"/>
      </w:rPr>
    </w:lvl>
    <w:lvl w:ilvl="2" w:tplc="82E4D4D8">
      <w:start w:val="1"/>
      <w:numFmt w:val="bullet"/>
      <w:lvlText w:val=""/>
      <w:lvlJc w:val="left"/>
      <w:pPr>
        <w:ind w:left="2160" w:hanging="360"/>
      </w:pPr>
      <w:rPr>
        <w:rFonts w:ascii="Wingdings" w:hAnsi="Wingdings" w:hint="default"/>
      </w:rPr>
    </w:lvl>
    <w:lvl w:ilvl="3" w:tplc="F134FC82">
      <w:start w:val="1"/>
      <w:numFmt w:val="bullet"/>
      <w:lvlText w:val=""/>
      <w:lvlJc w:val="left"/>
      <w:pPr>
        <w:ind w:left="2880" w:hanging="360"/>
      </w:pPr>
      <w:rPr>
        <w:rFonts w:ascii="Symbol" w:hAnsi="Symbol" w:hint="default"/>
      </w:rPr>
    </w:lvl>
    <w:lvl w:ilvl="4" w:tplc="AD508238">
      <w:start w:val="1"/>
      <w:numFmt w:val="bullet"/>
      <w:lvlText w:val="o"/>
      <w:lvlJc w:val="left"/>
      <w:pPr>
        <w:ind w:left="3600" w:hanging="360"/>
      </w:pPr>
      <w:rPr>
        <w:rFonts w:ascii="Courier New" w:hAnsi="Courier New" w:hint="default"/>
      </w:rPr>
    </w:lvl>
    <w:lvl w:ilvl="5" w:tplc="2446DEAE">
      <w:start w:val="1"/>
      <w:numFmt w:val="bullet"/>
      <w:lvlText w:val=""/>
      <w:lvlJc w:val="left"/>
      <w:pPr>
        <w:ind w:left="4320" w:hanging="360"/>
      </w:pPr>
      <w:rPr>
        <w:rFonts w:ascii="Wingdings" w:hAnsi="Wingdings" w:hint="default"/>
      </w:rPr>
    </w:lvl>
    <w:lvl w:ilvl="6" w:tplc="6226B42E">
      <w:start w:val="1"/>
      <w:numFmt w:val="bullet"/>
      <w:lvlText w:val=""/>
      <w:lvlJc w:val="left"/>
      <w:pPr>
        <w:ind w:left="5040" w:hanging="360"/>
      </w:pPr>
      <w:rPr>
        <w:rFonts w:ascii="Symbol" w:hAnsi="Symbol" w:hint="default"/>
      </w:rPr>
    </w:lvl>
    <w:lvl w:ilvl="7" w:tplc="EE2CD04E">
      <w:start w:val="1"/>
      <w:numFmt w:val="bullet"/>
      <w:lvlText w:val="o"/>
      <w:lvlJc w:val="left"/>
      <w:pPr>
        <w:ind w:left="5760" w:hanging="360"/>
      </w:pPr>
      <w:rPr>
        <w:rFonts w:ascii="Courier New" w:hAnsi="Courier New" w:hint="default"/>
      </w:rPr>
    </w:lvl>
    <w:lvl w:ilvl="8" w:tplc="D60AEA86">
      <w:start w:val="1"/>
      <w:numFmt w:val="bullet"/>
      <w:lvlText w:val=""/>
      <w:lvlJc w:val="left"/>
      <w:pPr>
        <w:ind w:left="6480" w:hanging="360"/>
      </w:pPr>
      <w:rPr>
        <w:rFonts w:ascii="Wingdings" w:hAnsi="Wingdings" w:hint="default"/>
      </w:rPr>
    </w:lvl>
  </w:abstractNum>
  <w:abstractNum w:abstractNumId="7" w15:restartNumberingAfterBreak="0">
    <w:nsid w:val="35BA6A41"/>
    <w:multiLevelType w:val="hybridMultilevel"/>
    <w:tmpl w:val="04AEEED8"/>
    <w:lvl w:ilvl="0" w:tplc="529EE1CC">
      <w:start w:val="1"/>
      <w:numFmt w:val="bullet"/>
      <w:lvlText w:val=""/>
      <w:lvlJc w:val="left"/>
      <w:pPr>
        <w:ind w:left="720" w:hanging="360"/>
      </w:pPr>
      <w:rPr>
        <w:rFonts w:ascii="Symbol" w:hAnsi="Symbol" w:hint="default"/>
      </w:rPr>
    </w:lvl>
    <w:lvl w:ilvl="1" w:tplc="FA04350C">
      <w:start w:val="1"/>
      <w:numFmt w:val="bullet"/>
      <w:lvlText w:val="o"/>
      <w:lvlJc w:val="left"/>
      <w:pPr>
        <w:ind w:left="1440" w:hanging="360"/>
      </w:pPr>
      <w:rPr>
        <w:rFonts w:ascii="Courier New" w:hAnsi="Courier New" w:hint="default"/>
      </w:rPr>
    </w:lvl>
    <w:lvl w:ilvl="2" w:tplc="5B8C66C2">
      <w:start w:val="1"/>
      <w:numFmt w:val="bullet"/>
      <w:lvlText w:val=""/>
      <w:lvlJc w:val="left"/>
      <w:pPr>
        <w:ind w:left="2160" w:hanging="360"/>
      </w:pPr>
      <w:rPr>
        <w:rFonts w:ascii="Wingdings" w:hAnsi="Wingdings" w:hint="default"/>
      </w:rPr>
    </w:lvl>
    <w:lvl w:ilvl="3" w:tplc="7CAA0F5A">
      <w:start w:val="1"/>
      <w:numFmt w:val="bullet"/>
      <w:lvlText w:val=""/>
      <w:lvlJc w:val="left"/>
      <w:pPr>
        <w:ind w:left="2880" w:hanging="360"/>
      </w:pPr>
      <w:rPr>
        <w:rFonts w:ascii="Symbol" w:hAnsi="Symbol" w:hint="default"/>
      </w:rPr>
    </w:lvl>
    <w:lvl w:ilvl="4" w:tplc="398C25C2">
      <w:start w:val="1"/>
      <w:numFmt w:val="bullet"/>
      <w:lvlText w:val="o"/>
      <w:lvlJc w:val="left"/>
      <w:pPr>
        <w:ind w:left="3600" w:hanging="360"/>
      </w:pPr>
      <w:rPr>
        <w:rFonts w:ascii="Courier New" w:hAnsi="Courier New" w:hint="default"/>
      </w:rPr>
    </w:lvl>
    <w:lvl w:ilvl="5" w:tplc="D54EC4F6">
      <w:start w:val="1"/>
      <w:numFmt w:val="bullet"/>
      <w:lvlText w:val=""/>
      <w:lvlJc w:val="left"/>
      <w:pPr>
        <w:ind w:left="4320" w:hanging="360"/>
      </w:pPr>
      <w:rPr>
        <w:rFonts w:ascii="Wingdings" w:hAnsi="Wingdings" w:hint="default"/>
      </w:rPr>
    </w:lvl>
    <w:lvl w:ilvl="6" w:tplc="B922EC18">
      <w:start w:val="1"/>
      <w:numFmt w:val="bullet"/>
      <w:lvlText w:val=""/>
      <w:lvlJc w:val="left"/>
      <w:pPr>
        <w:ind w:left="5040" w:hanging="360"/>
      </w:pPr>
      <w:rPr>
        <w:rFonts w:ascii="Symbol" w:hAnsi="Symbol" w:hint="default"/>
      </w:rPr>
    </w:lvl>
    <w:lvl w:ilvl="7" w:tplc="114E252E">
      <w:start w:val="1"/>
      <w:numFmt w:val="bullet"/>
      <w:lvlText w:val="o"/>
      <w:lvlJc w:val="left"/>
      <w:pPr>
        <w:ind w:left="5760" w:hanging="360"/>
      </w:pPr>
      <w:rPr>
        <w:rFonts w:ascii="Courier New" w:hAnsi="Courier New" w:hint="default"/>
      </w:rPr>
    </w:lvl>
    <w:lvl w:ilvl="8" w:tplc="C0062562">
      <w:start w:val="1"/>
      <w:numFmt w:val="bullet"/>
      <w:lvlText w:val=""/>
      <w:lvlJc w:val="left"/>
      <w:pPr>
        <w:ind w:left="6480" w:hanging="360"/>
      </w:pPr>
      <w:rPr>
        <w:rFonts w:ascii="Wingdings" w:hAnsi="Wingdings" w:hint="default"/>
      </w:rPr>
    </w:lvl>
  </w:abstractNum>
  <w:abstractNum w:abstractNumId="8" w15:restartNumberingAfterBreak="0">
    <w:nsid w:val="397279C9"/>
    <w:multiLevelType w:val="hybridMultilevel"/>
    <w:tmpl w:val="E5E05CBA"/>
    <w:lvl w:ilvl="0" w:tplc="A1885B6E">
      <w:start w:val="1"/>
      <w:numFmt w:val="bullet"/>
      <w:lvlText w:val=""/>
      <w:lvlJc w:val="left"/>
      <w:pPr>
        <w:ind w:left="720" w:hanging="360"/>
      </w:pPr>
      <w:rPr>
        <w:rFonts w:ascii="Symbol" w:hAnsi="Symbol" w:hint="default"/>
      </w:rPr>
    </w:lvl>
    <w:lvl w:ilvl="1" w:tplc="06C2A36A">
      <w:start w:val="1"/>
      <w:numFmt w:val="bullet"/>
      <w:lvlText w:val="o"/>
      <w:lvlJc w:val="left"/>
      <w:pPr>
        <w:ind w:left="1440" w:hanging="360"/>
      </w:pPr>
      <w:rPr>
        <w:rFonts w:ascii="Courier New" w:hAnsi="Courier New" w:hint="default"/>
      </w:rPr>
    </w:lvl>
    <w:lvl w:ilvl="2" w:tplc="AF803852">
      <w:start w:val="1"/>
      <w:numFmt w:val="bullet"/>
      <w:lvlText w:val=""/>
      <w:lvlJc w:val="left"/>
      <w:pPr>
        <w:ind w:left="2160" w:hanging="360"/>
      </w:pPr>
      <w:rPr>
        <w:rFonts w:ascii="Wingdings" w:hAnsi="Wingdings" w:hint="default"/>
      </w:rPr>
    </w:lvl>
    <w:lvl w:ilvl="3" w:tplc="EE2A7174">
      <w:start w:val="1"/>
      <w:numFmt w:val="bullet"/>
      <w:lvlText w:val=""/>
      <w:lvlJc w:val="left"/>
      <w:pPr>
        <w:ind w:left="2880" w:hanging="360"/>
      </w:pPr>
      <w:rPr>
        <w:rFonts w:ascii="Symbol" w:hAnsi="Symbol" w:hint="default"/>
      </w:rPr>
    </w:lvl>
    <w:lvl w:ilvl="4" w:tplc="E2E2B42C">
      <w:start w:val="1"/>
      <w:numFmt w:val="bullet"/>
      <w:lvlText w:val="o"/>
      <w:lvlJc w:val="left"/>
      <w:pPr>
        <w:ind w:left="3600" w:hanging="360"/>
      </w:pPr>
      <w:rPr>
        <w:rFonts w:ascii="Courier New" w:hAnsi="Courier New" w:hint="default"/>
      </w:rPr>
    </w:lvl>
    <w:lvl w:ilvl="5" w:tplc="7E805C9A">
      <w:start w:val="1"/>
      <w:numFmt w:val="bullet"/>
      <w:lvlText w:val=""/>
      <w:lvlJc w:val="left"/>
      <w:pPr>
        <w:ind w:left="4320" w:hanging="360"/>
      </w:pPr>
      <w:rPr>
        <w:rFonts w:ascii="Wingdings" w:hAnsi="Wingdings" w:hint="default"/>
      </w:rPr>
    </w:lvl>
    <w:lvl w:ilvl="6" w:tplc="DE8AD3A4">
      <w:start w:val="1"/>
      <w:numFmt w:val="bullet"/>
      <w:lvlText w:val=""/>
      <w:lvlJc w:val="left"/>
      <w:pPr>
        <w:ind w:left="5040" w:hanging="360"/>
      </w:pPr>
      <w:rPr>
        <w:rFonts w:ascii="Symbol" w:hAnsi="Symbol" w:hint="default"/>
      </w:rPr>
    </w:lvl>
    <w:lvl w:ilvl="7" w:tplc="B40481E2">
      <w:start w:val="1"/>
      <w:numFmt w:val="bullet"/>
      <w:lvlText w:val="o"/>
      <w:lvlJc w:val="left"/>
      <w:pPr>
        <w:ind w:left="5760" w:hanging="360"/>
      </w:pPr>
      <w:rPr>
        <w:rFonts w:ascii="Courier New" w:hAnsi="Courier New" w:hint="default"/>
      </w:rPr>
    </w:lvl>
    <w:lvl w:ilvl="8" w:tplc="3DB266E8">
      <w:start w:val="1"/>
      <w:numFmt w:val="bullet"/>
      <w:lvlText w:val=""/>
      <w:lvlJc w:val="left"/>
      <w:pPr>
        <w:ind w:left="6480" w:hanging="360"/>
      </w:pPr>
      <w:rPr>
        <w:rFonts w:ascii="Wingdings" w:hAnsi="Wingdings" w:hint="default"/>
      </w:rPr>
    </w:lvl>
  </w:abstractNum>
  <w:abstractNum w:abstractNumId="9" w15:restartNumberingAfterBreak="0">
    <w:nsid w:val="3CD91EF9"/>
    <w:multiLevelType w:val="hybridMultilevel"/>
    <w:tmpl w:val="C9C2C64A"/>
    <w:lvl w:ilvl="0" w:tplc="82D6A992">
      <w:start w:val="1"/>
      <w:numFmt w:val="bullet"/>
      <w:lvlText w:val=""/>
      <w:lvlJc w:val="left"/>
      <w:pPr>
        <w:ind w:left="720" w:hanging="360"/>
      </w:pPr>
      <w:rPr>
        <w:rFonts w:ascii="Symbol" w:hAnsi="Symbol" w:hint="default"/>
      </w:rPr>
    </w:lvl>
    <w:lvl w:ilvl="1" w:tplc="B4EC5998">
      <w:start w:val="1"/>
      <w:numFmt w:val="bullet"/>
      <w:lvlText w:val="o"/>
      <w:lvlJc w:val="left"/>
      <w:pPr>
        <w:ind w:left="1440" w:hanging="360"/>
      </w:pPr>
      <w:rPr>
        <w:rFonts w:ascii="Courier New" w:hAnsi="Courier New" w:hint="default"/>
      </w:rPr>
    </w:lvl>
    <w:lvl w:ilvl="2" w:tplc="82A2DEF6">
      <w:start w:val="1"/>
      <w:numFmt w:val="bullet"/>
      <w:lvlText w:val=""/>
      <w:lvlJc w:val="left"/>
      <w:pPr>
        <w:ind w:left="2160" w:hanging="360"/>
      </w:pPr>
      <w:rPr>
        <w:rFonts w:ascii="Wingdings" w:hAnsi="Wingdings" w:hint="default"/>
      </w:rPr>
    </w:lvl>
    <w:lvl w:ilvl="3" w:tplc="38A4729C">
      <w:start w:val="1"/>
      <w:numFmt w:val="bullet"/>
      <w:lvlText w:val=""/>
      <w:lvlJc w:val="left"/>
      <w:pPr>
        <w:ind w:left="2880" w:hanging="360"/>
      </w:pPr>
      <w:rPr>
        <w:rFonts w:ascii="Symbol" w:hAnsi="Symbol" w:hint="default"/>
      </w:rPr>
    </w:lvl>
    <w:lvl w:ilvl="4" w:tplc="63CCE962">
      <w:start w:val="1"/>
      <w:numFmt w:val="bullet"/>
      <w:lvlText w:val="o"/>
      <w:lvlJc w:val="left"/>
      <w:pPr>
        <w:ind w:left="3600" w:hanging="360"/>
      </w:pPr>
      <w:rPr>
        <w:rFonts w:ascii="Courier New" w:hAnsi="Courier New" w:hint="default"/>
      </w:rPr>
    </w:lvl>
    <w:lvl w:ilvl="5" w:tplc="DB224760">
      <w:start w:val="1"/>
      <w:numFmt w:val="bullet"/>
      <w:lvlText w:val=""/>
      <w:lvlJc w:val="left"/>
      <w:pPr>
        <w:ind w:left="4320" w:hanging="360"/>
      </w:pPr>
      <w:rPr>
        <w:rFonts w:ascii="Wingdings" w:hAnsi="Wingdings" w:hint="default"/>
      </w:rPr>
    </w:lvl>
    <w:lvl w:ilvl="6" w:tplc="C2A018A8">
      <w:start w:val="1"/>
      <w:numFmt w:val="bullet"/>
      <w:lvlText w:val=""/>
      <w:lvlJc w:val="left"/>
      <w:pPr>
        <w:ind w:left="5040" w:hanging="360"/>
      </w:pPr>
      <w:rPr>
        <w:rFonts w:ascii="Symbol" w:hAnsi="Symbol" w:hint="default"/>
      </w:rPr>
    </w:lvl>
    <w:lvl w:ilvl="7" w:tplc="2A2066C4">
      <w:start w:val="1"/>
      <w:numFmt w:val="bullet"/>
      <w:lvlText w:val="o"/>
      <w:lvlJc w:val="left"/>
      <w:pPr>
        <w:ind w:left="5760" w:hanging="360"/>
      </w:pPr>
      <w:rPr>
        <w:rFonts w:ascii="Courier New" w:hAnsi="Courier New" w:hint="default"/>
      </w:rPr>
    </w:lvl>
    <w:lvl w:ilvl="8" w:tplc="E78A5E38">
      <w:start w:val="1"/>
      <w:numFmt w:val="bullet"/>
      <w:lvlText w:val=""/>
      <w:lvlJc w:val="left"/>
      <w:pPr>
        <w:ind w:left="6480" w:hanging="360"/>
      </w:pPr>
      <w:rPr>
        <w:rFonts w:ascii="Wingdings" w:hAnsi="Wingdings" w:hint="default"/>
      </w:rPr>
    </w:lvl>
  </w:abstractNum>
  <w:abstractNum w:abstractNumId="10" w15:restartNumberingAfterBreak="0">
    <w:nsid w:val="4E4A36BA"/>
    <w:multiLevelType w:val="hybridMultilevel"/>
    <w:tmpl w:val="81B81772"/>
    <w:lvl w:ilvl="0" w:tplc="F9805532">
      <w:start w:val="1"/>
      <w:numFmt w:val="bullet"/>
      <w:lvlText w:val=""/>
      <w:lvlJc w:val="left"/>
      <w:pPr>
        <w:ind w:left="720" w:hanging="360"/>
      </w:pPr>
      <w:rPr>
        <w:rFonts w:ascii="Symbol" w:hAnsi="Symbol" w:hint="default"/>
      </w:rPr>
    </w:lvl>
    <w:lvl w:ilvl="1" w:tplc="C03EA272">
      <w:start w:val="1"/>
      <w:numFmt w:val="bullet"/>
      <w:lvlText w:val="o"/>
      <w:lvlJc w:val="left"/>
      <w:pPr>
        <w:ind w:left="1440" w:hanging="360"/>
      </w:pPr>
      <w:rPr>
        <w:rFonts w:ascii="Courier New" w:hAnsi="Courier New" w:hint="default"/>
      </w:rPr>
    </w:lvl>
    <w:lvl w:ilvl="2" w:tplc="5C244636">
      <w:start w:val="1"/>
      <w:numFmt w:val="bullet"/>
      <w:lvlText w:val=""/>
      <w:lvlJc w:val="left"/>
      <w:pPr>
        <w:ind w:left="2160" w:hanging="360"/>
      </w:pPr>
      <w:rPr>
        <w:rFonts w:ascii="Wingdings" w:hAnsi="Wingdings" w:hint="default"/>
      </w:rPr>
    </w:lvl>
    <w:lvl w:ilvl="3" w:tplc="F7FC1886">
      <w:start w:val="1"/>
      <w:numFmt w:val="bullet"/>
      <w:lvlText w:val=""/>
      <w:lvlJc w:val="left"/>
      <w:pPr>
        <w:ind w:left="2880" w:hanging="360"/>
      </w:pPr>
      <w:rPr>
        <w:rFonts w:ascii="Symbol" w:hAnsi="Symbol" w:hint="default"/>
      </w:rPr>
    </w:lvl>
    <w:lvl w:ilvl="4" w:tplc="2C12193A">
      <w:start w:val="1"/>
      <w:numFmt w:val="bullet"/>
      <w:lvlText w:val="o"/>
      <w:lvlJc w:val="left"/>
      <w:pPr>
        <w:ind w:left="3600" w:hanging="360"/>
      </w:pPr>
      <w:rPr>
        <w:rFonts w:ascii="Courier New" w:hAnsi="Courier New" w:hint="default"/>
      </w:rPr>
    </w:lvl>
    <w:lvl w:ilvl="5" w:tplc="25F46792">
      <w:start w:val="1"/>
      <w:numFmt w:val="bullet"/>
      <w:lvlText w:val=""/>
      <w:lvlJc w:val="left"/>
      <w:pPr>
        <w:ind w:left="4320" w:hanging="360"/>
      </w:pPr>
      <w:rPr>
        <w:rFonts w:ascii="Wingdings" w:hAnsi="Wingdings" w:hint="default"/>
      </w:rPr>
    </w:lvl>
    <w:lvl w:ilvl="6" w:tplc="B5120D48">
      <w:start w:val="1"/>
      <w:numFmt w:val="bullet"/>
      <w:lvlText w:val=""/>
      <w:lvlJc w:val="left"/>
      <w:pPr>
        <w:ind w:left="5040" w:hanging="360"/>
      </w:pPr>
      <w:rPr>
        <w:rFonts w:ascii="Symbol" w:hAnsi="Symbol" w:hint="default"/>
      </w:rPr>
    </w:lvl>
    <w:lvl w:ilvl="7" w:tplc="C1881122">
      <w:start w:val="1"/>
      <w:numFmt w:val="bullet"/>
      <w:lvlText w:val="o"/>
      <w:lvlJc w:val="left"/>
      <w:pPr>
        <w:ind w:left="5760" w:hanging="360"/>
      </w:pPr>
      <w:rPr>
        <w:rFonts w:ascii="Courier New" w:hAnsi="Courier New" w:hint="default"/>
      </w:rPr>
    </w:lvl>
    <w:lvl w:ilvl="8" w:tplc="C456BC68">
      <w:start w:val="1"/>
      <w:numFmt w:val="bullet"/>
      <w:lvlText w:val=""/>
      <w:lvlJc w:val="left"/>
      <w:pPr>
        <w:ind w:left="6480" w:hanging="360"/>
      </w:pPr>
      <w:rPr>
        <w:rFonts w:ascii="Wingdings" w:hAnsi="Wingdings" w:hint="default"/>
      </w:rPr>
    </w:lvl>
  </w:abstractNum>
  <w:abstractNum w:abstractNumId="11" w15:restartNumberingAfterBreak="0">
    <w:nsid w:val="5A484ADB"/>
    <w:multiLevelType w:val="hybridMultilevel"/>
    <w:tmpl w:val="EAE289B4"/>
    <w:lvl w:ilvl="0" w:tplc="55EEFF6C">
      <w:start w:val="1"/>
      <w:numFmt w:val="bullet"/>
      <w:lvlText w:val=""/>
      <w:lvlJc w:val="left"/>
      <w:pPr>
        <w:ind w:left="720" w:hanging="360"/>
      </w:pPr>
      <w:rPr>
        <w:rFonts w:ascii="Symbol" w:hAnsi="Symbol" w:hint="default"/>
      </w:rPr>
    </w:lvl>
    <w:lvl w:ilvl="1" w:tplc="83AA9612">
      <w:start w:val="1"/>
      <w:numFmt w:val="bullet"/>
      <w:lvlText w:val="o"/>
      <w:lvlJc w:val="left"/>
      <w:pPr>
        <w:ind w:left="1440" w:hanging="360"/>
      </w:pPr>
      <w:rPr>
        <w:rFonts w:ascii="Courier New" w:hAnsi="Courier New" w:hint="default"/>
      </w:rPr>
    </w:lvl>
    <w:lvl w:ilvl="2" w:tplc="B4D27154">
      <w:start w:val="1"/>
      <w:numFmt w:val="bullet"/>
      <w:lvlText w:val=""/>
      <w:lvlJc w:val="left"/>
      <w:pPr>
        <w:ind w:left="2160" w:hanging="360"/>
      </w:pPr>
      <w:rPr>
        <w:rFonts w:ascii="Wingdings" w:hAnsi="Wingdings" w:hint="default"/>
      </w:rPr>
    </w:lvl>
    <w:lvl w:ilvl="3" w:tplc="3EA6EC90">
      <w:start w:val="1"/>
      <w:numFmt w:val="bullet"/>
      <w:lvlText w:val=""/>
      <w:lvlJc w:val="left"/>
      <w:pPr>
        <w:ind w:left="2880" w:hanging="360"/>
      </w:pPr>
      <w:rPr>
        <w:rFonts w:ascii="Symbol" w:hAnsi="Symbol" w:hint="default"/>
      </w:rPr>
    </w:lvl>
    <w:lvl w:ilvl="4" w:tplc="155A7532">
      <w:start w:val="1"/>
      <w:numFmt w:val="bullet"/>
      <w:lvlText w:val="o"/>
      <w:lvlJc w:val="left"/>
      <w:pPr>
        <w:ind w:left="3600" w:hanging="360"/>
      </w:pPr>
      <w:rPr>
        <w:rFonts w:ascii="Courier New" w:hAnsi="Courier New" w:hint="default"/>
      </w:rPr>
    </w:lvl>
    <w:lvl w:ilvl="5" w:tplc="A2AC24F6">
      <w:start w:val="1"/>
      <w:numFmt w:val="bullet"/>
      <w:lvlText w:val=""/>
      <w:lvlJc w:val="left"/>
      <w:pPr>
        <w:ind w:left="4320" w:hanging="360"/>
      </w:pPr>
      <w:rPr>
        <w:rFonts w:ascii="Wingdings" w:hAnsi="Wingdings" w:hint="default"/>
      </w:rPr>
    </w:lvl>
    <w:lvl w:ilvl="6" w:tplc="7EA4C6AA">
      <w:start w:val="1"/>
      <w:numFmt w:val="bullet"/>
      <w:lvlText w:val=""/>
      <w:lvlJc w:val="left"/>
      <w:pPr>
        <w:ind w:left="5040" w:hanging="360"/>
      </w:pPr>
      <w:rPr>
        <w:rFonts w:ascii="Symbol" w:hAnsi="Symbol" w:hint="default"/>
      </w:rPr>
    </w:lvl>
    <w:lvl w:ilvl="7" w:tplc="183C034A">
      <w:start w:val="1"/>
      <w:numFmt w:val="bullet"/>
      <w:lvlText w:val="o"/>
      <w:lvlJc w:val="left"/>
      <w:pPr>
        <w:ind w:left="5760" w:hanging="360"/>
      </w:pPr>
      <w:rPr>
        <w:rFonts w:ascii="Courier New" w:hAnsi="Courier New" w:hint="default"/>
      </w:rPr>
    </w:lvl>
    <w:lvl w:ilvl="8" w:tplc="9B4A0E32">
      <w:start w:val="1"/>
      <w:numFmt w:val="bullet"/>
      <w:lvlText w:val=""/>
      <w:lvlJc w:val="left"/>
      <w:pPr>
        <w:ind w:left="6480" w:hanging="360"/>
      </w:pPr>
      <w:rPr>
        <w:rFonts w:ascii="Wingdings" w:hAnsi="Wingdings" w:hint="default"/>
      </w:rPr>
    </w:lvl>
  </w:abstractNum>
  <w:abstractNum w:abstractNumId="12" w15:restartNumberingAfterBreak="0">
    <w:nsid w:val="64B95DD7"/>
    <w:multiLevelType w:val="hybridMultilevel"/>
    <w:tmpl w:val="A8F0B024"/>
    <w:lvl w:ilvl="0" w:tplc="003A09F6">
      <w:start w:val="1"/>
      <w:numFmt w:val="bullet"/>
      <w:lvlText w:val=""/>
      <w:lvlJc w:val="left"/>
      <w:pPr>
        <w:ind w:left="720" w:hanging="360"/>
      </w:pPr>
      <w:rPr>
        <w:rFonts w:ascii="Symbol" w:hAnsi="Symbol" w:hint="default"/>
      </w:rPr>
    </w:lvl>
    <w:lvl w:ilvl="1" w:tplc="72D0FE86">
      <w:start w:val="1"/>
      <w:numFmt w:val="bullet"/>
      <w:lvlText w:val="o"/>
      <w:lvlJc w:val="left"/>
      <w:pPr>
        <w:ind w:left="1440" w:hanging="360"/>
      </w:pPr>
      <w:rPr>
        <w:rFonts w:ascii="Courier New" w:hAnsi="Courier New" w:hint="default"/>
      </w:rPr>
    </w:lvl>
    <w:lvl w:ilvl="2" w:tplc="0B0ACF22">
      <w:start w:val="1"/>
      <w:numFmt w:val="bullet"/>
      <w:lvlText w:val=""/>
      <w:lvlJc w:val="left"/>
      <w:pPr>
        <w:ind w:left="2160" w:hanging="360"/>
      </w:pPr>
      <w:rPr>
        <w:rFonts w:ascii="Wingdings" w:hAnsi="Wingdings" w:hint="default"/>
      </w:rPr>
    </w:lvl>
    <w:lvl w:ilvl="3" w:tplc="C7EAFCB4">
      <w:start w:val="1"/>
      <w:numFmt w:val="bullet"/>
      <w:lvlText w:val=""/>
      <w:lvlJc w:val="left"/>
      <w:pPr>
        <w:ind w:left="2880" w:hanging="360"/>
      </w:pPr>
      <w:rPr>
        <w:rFonts w:ascii="Symbol" w:hAnsi="Symbol" w:hint="default"/>
      </w:rPr>
    </w:lvl>
    <w:lvl w:ilvl="4" w:tplc="35543EDE">
      <w:start w:val="1"/>
      <w:numFmt w:val="bullet"/>
      <w:lvlText w:val="o"/>
      <w:lvlJc w:val="left"/>
      <w:pPr>
        <w:ind w:left="3600" w:hanging="360"/>
      </w:pPr>
      <w:rPr>
        <w:rFonts w:ascii="Courier New" w:hAnsi="Courier New" w:hint="default"/>
      </w:rPr>
    </w:lvl>
    <w:lvl w:ilvl="5" w:tplc="25CC8DFA">
      <w:start w:val="1"/>
      <w:numFmt w:val="bullet"/>
      <w:lvlText w:val=""/>
      <w:lvlJc w:val="left"/>
      <w:pPr>
        <w:ind w:left="4320" w:hanging="360"/>
      </w:pPr>
      <w:rPr>
        <w:rFonts w:ascii="Wingdings" w:hAnsi="Wingdings" w:hint="default"/>
      </w:rPr>
    </w:lvl>
    <w:lvl w:ilvl="6" w:tplc="18A6DBA2">
      <w:start w:val="1"/>
      <w:numFmt w:val="bullet"/>
      <w:lvlText w:val=""/>
      <w:lvlJc w:val="left"/>
      <w:pPr>
        <w:ind w:left="5040" w:hanging="360"/>
      </w:pPr>
      <w:rPr>
        <w:rFonts w:ascii="Symbol" w:hAnsi="Symbol" w:hint="default"/>
      </w:rPr>
    </w:lvl>
    <w:lvl w:ilvl="7" w:tplc="963E430C">
      <w:start w:val="1"/>
      <w:numFmt w:val="bullet"/>
      <w:lvlText w:val="o"/>
      <w:lvlJc w:val="left"/>
      <w:pPr>
        <w:ind w:left="5760" w:hanging="360"/>
      </w:pPr>
      <w:rPr>
        <w:rFonts w:ascii="Courier New" w:hAnsi="Courier New" w:hint="default"/>
      </w:rPr>
    </w:lvl>
    <w:lvl w:ilvl="8" w:tplc="74C88ADA">
      <w:start w:val="1"/>
      <w:numFmt w:val="bullet"/>
      <w:lvlText w:val=""/>
      <w:lvlJc w:val="left"/>
      <w:pPr>
        <w:ind w:left="6480" w:hanging="360"/>
      </w:pPr>
      <w:rPr>
        <w:rFonts w:ascii="Wingdings" w:hAnsi="Wingdings" w:hint="default"/>
      </w:rPr>
    </w:lvl>
  </w:abstractNum>
  <w:abstractNum w:abstractNumId="13" w15:restartNumberingAfterBreak="0">
    <w:nsid w:val="69D14442"/>
    <w:multiLevelType w:val="hybridMultilevel"/>
    <w:tmpl w:val="AF641800"/>
    <w:lvl w:ilvl="0" w:tplc="4184C68A">
      <w:start w:val="1"/>
      <w:numFmt w:val="bullet"/>
      <w:lvlText w:val=""/>
      <w:lvlJc w:val="left"/>
      <w:pPr>
        <w:ind w:left="720" w:hanging="360"/>
      </w:pPr>
      <w:rPr>
        <w:rFonts w:ascii="Symbol" w:hAnsi="Symbol" w:hint="default"/>
      </w:rPr>
    </w:lvl>
    <w:lvl w:ilvl="1" w:tplc="2CF62704">
      <w:start w:val="1"/>
      <w:numFmt w:val="bullet"/>
      <w:lvlText w:val="o"/>
      <w:lvlJc w:val="left"/>
      <w:pPr>
        <w:ind w:left="1440" w:hanging="360"/>
      </w:pPr>
      <w:rPr>
        <w:rFonts w:ascii="Courier New" w:hAnsi="Courier New" w:hint="default"/>
      </w:rPr>
    </w:lvl>
    <w:lvl w:ilvl="2" w:tplc="3BBAA132">
      <w:start w:val="1"/>
      <w:numFmt w:val="bullet"/>
      <w:lvlText w:val=""/>
      <w:lvlJc w:val="left"/>
      <w:pPr>
        <w:ind w:left="2160" w:hanging="360"/>
      </w:pPr>
      <w:rPr>
        <w:rFonts w:ascii="Wingdings" w:hAnsi="Wingdings" w:hint="default"/>
      </w:rPr>
    </w:lvl>
    <w:lvl w:ilvl="3" w:tplc="8EB8ADB4">
      <w:start w:val="1"/>
      <w:numFmt w:val="bullet"/>
      <w:lvlText w:val=""/>
      <w:lvlJc w:val="left"/>
      <w:pPr>
        <w:ind w:left="2880" w:hanging="360"/>
      </w:pPr>
      <w:rPr>
        <w:rFonts w:ascii="Symbol" w:hAnsi="Symbol" w:hint="default"/>
      </w:rPr>
    </w:lvl>
    <w:lvl w:ilvl="4" w:tplc="40E4C43E">
      <w:start w:val="1"/>
      <w:numFmt w:val="bullet"/>
      <w:lvlText w:val="o"/>
      <w:lvlJc w:val="left"/>
      <w:pPr>
        <w:ind w:left="3600" w:hanging="360"/>
      </w:pPr>
      <w:rPr>
        <w:rFonts w:ascii="Courier New" w:hAnsi="Courier New" w:hint="default"/>
      </w:rPr>
    </w:lvl>
    <w:lvl w:ilvl="5" w:tplc="F676A378">
      <w:start w:val="1"/>
      <w:numFmt w:val="bullet"/>
      <w:lvlText w:val=""/>
      <w:lvlJc w:val="left"/>
      <w:pPr>
        <w:ind w:left="4320" w:hanging="360"/>
      </w:pPr>
      <w:rPr>
        <w:rFonts w:ascii="Wingdings" w:hAnsi="Wingdings" w:hint="default"/>
      </w:rPr>
    </w:lvl>
    <w:lvl w:ilvl="6" w:tplc="C7023716">
      <w:start w:val="1"/>
      <w:numFmt w:val="bullet"/>
      <w:lvlText w:val=""/>
      <w:lvlJc w:val="left"/>
      <w:pPr>
        <w:ind w:left="5040" w:hanging="360"/>
      </w:pPr>
      <w:rPr>
        <w:rFonts w:ascii="Symbol" w:hAnsi="Symbol" w:hint="default"/>
      </w:rPr>
    </w:lvl>
    <w:lvl w:ilvl="7" w:tplc="A5B6DF74">
      <w:start w:val="1"/>
      <w:numFmt w:val="bullet"/>
      <w:lvlText w:val="o"/>
      <w:lvlJc w:val="left"/>
      <w:pPr>
        <w:ind w:left="5760" w:hanging="360"/>
      </w:pPr>
      <w:rPr>
        <w:rFonts w:ascii="Courier New" w:hAnsi="Courier New" w:hint="default"/>
      </w:rPr>
    </w:lvl>
    <w:lvl w:ilvl="8" w:tplc="28A828BE">
      <w:start w:val="1"/>
      <w:numFmt w:val="bullet"/>
      <w:lvlText w:val=""/>
      <w:lvlJc w:val="left"/>
      <w:pPr>
        <w:ind w:left="6480" w:hanging="360"/>
      </w:pPr>
      <w:rPr>
        <w:rFonts w:ascii="Wingdings" w:hAnsi="Wingdings" w:hint="default"/>
      </w:rPr>
    </w:lvl>
  </w:abstractNum>
  <w:abstractNum w:abstractNumId="14" w15:restartNumberingAfterBreak="0">
    <w:nsid w:val="73CD5808"/>
    <w:multiLevelType w:val="hybridMultilevel"/>
    <w:tmpl w:val="E76822DA"/>
    <w:lvl w:ilvl="0" w:tplc="65B655CC">
      <w:start w:val="1"/>
      <w:numFmt w:val="bullet"/>
      <w:lvlText w:val=""/>
      <w:lvlJc w:val="left"/>
      <w:pPr>
        <w:ind w:left="720" w:hanging="360"/>
      </w:pPr>
      <w:rPr>
        <w:rFonts w:ascii="Symbol" w:hAnsi="Symbol" w:hint="default"/>
      </w:rPr>
    </w:lvl>
    <w:lvl w:ilvl="1" w:tplc="0AC0AF08">
      <w:start w:val="1"/>
      <w:numFmt w:val="bullet"/>
      <w:lvlText w:val="o"/>
      <w:lvlJc w:val="left"/>
      <w:pPr>
        <w:ind w:left="1440" w:hanging="360"/>
      </w:pPr>
      <w:rPr>
        <w:rFonts w:ascii="Courier New" w:hAnsi="Courier New" w:hint="default"/>
      </w:rPr>
    </w:lvl>
    <w:lvl w:ilvl="2" w:tplc="42F407F2">
      <w:start w:val="1"/>
      <w:numFmt w:val="bullet"/>
      <w:lvlText w:val=""/>
      <w:lvlJc w:val="left"/>
      <w:pPr>
        <w:ind w:left="2160" w:hanging="360"/>
      </w:pPr>
      <w:rPr>
        <w:rFonts w:ascii="Wingdings" w:hAnsi="Wingdings" w:hint="default"/>
      </w:rPr>
    </w:lvl>
    <w:lvl w:ilvl="3" w:tplc="3E5E09FA">
      <w:start w:val="1"/>
      <w:numFmt w:val="bullet"/>
      <w:lvlText w:val=""/>
      <w:lvlJc w:val="left"/>
      <w:pPr>
        <w:ind w:left="2880" w:hanging="360"/>
      </w:pPr>
      <w:rPr>
        <w:rFonts w:ascii="Symbol" w:hAnsi="Symbol" w:hint="default"/>
      </w:rPr>
    </w:lvl>
    <w:lvl w:ilvl="4" w:tplc="F7DEC218">
      <w:start w:val="1"/>
      <w:numFmt w:val="bullet"/>
      <w:lvlText w:val="o"/>
      <w:lvlJc w:val="left"/>
      <w:pPr>
        <w:ind w:left="3600" w:hanging="360"/>
      </w:pPr>
      <w:rPr>
        <w:rFonts w:ascii="Courier New" w:hAnsi="Courier New" w:hint="default"/>
      </w:rPr>
    </w:lvl>
    <w:lvl w:ilvl="5" w:tplc="937C6DE8">
      <w:start w:val="1"/>
      <w:numFmt w:val="bullet"/>
      <w:lvlText w:val=""/>
      <w:lvlJc w:val="left"/>
      <w:pPr>
        <w:ind w:left="4320" w:hanging="360"/>
      </w:pPr>
      <w:rPr>
        <w:rFonts w:ascii="Wingdings" w:hAnsi="Wingdings" w:hint="default"/>
      </w:rPr>
    </w:lvl>
    <w:lvl w:ilvl="6" w:tplc="B478D74E">
      <w:start w:val="1"/>
      <w:numFmt w:val="bullet"/>
      <w:lvlText w:val=""/>
      <w:lvlJc w:val="left"/>
      <w:pPr>
        <w:ind w:left="5040" w:hanging="360"/>
      </w:pPr>
      <w:rPr>
        <w:rFonts w:ascii="Symbol" w:hAnsi="Symbol" w:hint="default"/>
      </w:rPr>
    </w:lvl>
    <w:lvl w:ilvl="7" w:tplc="8B44573C">
      <w:start w:val="1"/>
      <w:numFmt w:val="bullet"/>
      <w:lvlText w:val="o"/>
      <w:lvlJc w:val="left"/>
      <w:pPr>
        <w:ind w:left="5760" w:hanging="360"/>
      </w:pPr>
      <w:rPr>
        <w:rFonts w:ascii="Courier New" w:hAnsi="Courier New" w:hint="default"/>
      </w:rPr>
    </w:lvl>
    <w:lvl w:ilvl="8" w:tplc="1F9C0598">
      <w:start w:val="1"/>
      <w:numFmt w:val="bullet"/>
      <w:lvlText w:val=""/>
      <w:lvlJc w:val="left"/>
      <w:pPr>
        <w:ind w:left="6480" w:hanging="360"/>
      </w:pPr>
      <w:rPr>
        <w:rFonts w:ascii="Wingdings" w:hAnsi="Wingdings" w:hint="default"/>
      </w:rPr>
    </w:lvl>
  </w:abstractNum>
  <w:abstractNum w:abstractNumId="15" w15:restartNumberingAfterBreak="0">
    <w:nsid w:val="75F16F19"/>
    <w:multiLevelType w:val="hybridMultilevel"/>
    <w:tmpl w:val="D7A8C414"/>
    <w:lvl w:ilvl="0" w:tplc="CE3A30DE">
      <w:start w:val="1"/>
      <w:numFmt w:val="bullet"/>
      <w:lvlText w:val=""/>
      <w:lvlJc w:val="left"/>
      <w:pPr>
        <w:ind w:left="720" w:hanging="360"/>
      </w:pPr>
      <w:rPr>
        <w:rFonts w:ascii="Symbol" w:hAnsi="Symbol" w:hint="default"/>
      </w:rPr>
    </w:lvl>
    <w:lvl w:ilvl="1" w:tplc="309C4BF2">
      <w:start w:val="1"/>
      <w:numFmt w:val="bullet"/>
      <w:lvlText w:val="o"/>
      <w:lvlJc w:val="left"/>
      <w:pPr>
        <w:ind w:left="1440" w:hanging="360"/>
      </w:pPr>
      <w:rPr>
        <w:rFonts w:ascii="Courier New" w:hAnsi="Courier New" w:hint="default"/>
      </w:rPr>
    </w:lvl>
    <w:lvl w:ilvl="2" w:tplc="DC0A2704">
      <w:start w:val="1"/>
      <w:numFmt w:val="bullet"/>
      <w:lvlText w:val=""/>
      <w:lvlJc w:val="left"/>
      <w:pPr>
        <w:ind w:left="2160" w:hanging="360"/>
      </w:pPr>
      <w:rPr>
        <w:rFonts w:ascii="Wingdings" w:hAnsi="Wingdings" w:hint="default"/>
      </w:rPr>
    </w:lvl>
    <w:lvl w:ilvl="3" w:tplc="458C9424">
      <w:start w:val="1"/>
      <w:numFmt w:val="bullet"/>
      <w:lvlText w:val=""/>
      <w:lvlJc w:val="left"/>
      <w:pPr>
        <w:ind w:left="2880" w:hanging="360"/>
      </w:pPr>
      <w:rPr>
        <w:rFonts w:ascii="Symbol" w:hAnsi="Symbol" w:hint="default"/>
      </w:rPr>
    </w:lvl>
    <w:lvl w:ilvl="4" w:tplc="CD445426">
      <w:start w:val="1"/>
      <w:numFmt w:val="bullet"/>
      <w:lvlText w:val="o"/>
      <w:lvlJc w:val="left"/>
      <w:pPr>
        <w:ind w:left="3600" w:hanging="360"/>
      </w:pPr>
      <w:rPr>
        <w:rFonts w:ascii="Courier New" w:hAnsi="Courier New" w:hint="default"/>
      </w:rPr>
    </w:lvl>
    <w:lvl w:ilvl="5" w:tplc="CB76E290">
      <w:start w:val="1"/>
      <w:numFmt w:val="bullet"/>
      <w:lvlText w:val=""/>
      <w:lvlJc w:val="left"/>
      <w:pPr>
        <w:ind w:left="4320" w:hanging="360"/>
      </w:pPr>
      <w:rPr>
        <w:rFonts w:ascii="Wingdings" w:hAnsi="Wingdings" w:hint="default"/>
      </w:rPr>
    </w:lvl>
    <w:lvl w:ilvl="6" w:tplc="5BC8811E">
      <w:start w:val="1"/>
      <w:numFmt w:val="bullet"/>
      <w:lvlText w:val=""/>
      <w:lvlJc w:val="left"/>
      <w:pPr>
        <w:ind w:left="5040" w:hanging="360"/>
      </w:pPr>
      <w:rPr>
        <w:rFonts w:ascii="Symbol" w:hAnsi="Symbol" w:hint="default"/>
      </w:rPr>
    </w:lvl>
    <w:lvl w:ilvl="7" w:tplc="FABCCBEA">
      <w:start w:val="1"/>
      <w:numFmt w:val="bullet"/>
      <w:lvlText w:val="o"/>
      <w:lvlJc w:val="left"/>
      <w:pPr>
        <w:ind w:left="5760" w:hanging="360"/>
      </w:pPr>
      <w:rPr>
        <w:rFonts w:ascii="Courier New" w:hAnsi="Courier New" w:hint="default"/>
      </w:rPr>
    </w:lvl>
    <w:lvl w:ilvl="8" w:tplc="70725CC8">
      <w:start w:val="1"/>
      <w:numFmt w:val="bullet"/>
      <w:lvlText w:val=""/>
      <w:lvlJc w:val="left"/>
      <w:pPr>
        <w:ind w:left="6480" w:hanging="360"/>
      </w:pPr>
      <w:rPr>
        <w:rFonts w:ascii="Wingdings" w:hAnsi="Wingdings" w:hint="default"/>
      </w:rPr>
    </w:lvl>
  </w:abstractNum>
  <w:abstractNum w:abstractNumId="16" w15:restartNumberingAfterBreak="0">
    <w:nsid w:val="79534229"/>
    <w:multiLevelType w:val="hybridMultilevel"/>
    <w:tmpl w:val="B950D14C"/>
    <w:lvl w:ilvl="0" w:tplc="EAB25958">
      <w:start w:val="1"/>
      <w:numFmt w:val="bullet"/>
      <w:lvlText w:val=""/>
      <w:lvlJc w:val="left"/>
      <w:pPr>
        <w:ind w:left="720" w:hanging="360"/>
      </w:pPr>
      <w:rPr>
        <w:rFonts w:ascii="Symbol" w:hAnsi="Symbol" w:hint="default"/>
      </w:rPr>
    </w:lvl>
    <w:lvl w:ilvl="1" w:tplc="F0F0E194">
      <w:start w:val="1"/>
      <w:numFmt w:val="bullet"/>
      <w:lvlText w:val="o"/>
      <w:lvlJc w:val="left"/>
      <w:pPr>
        <w:ind w:left="1440" w:hanging="360"/>
      </w:pPr>
      <w:rPr>
        <w:rFonts w:ascii="Courier New" w:hAnsi="Courier New" w:hint="default"/>
      </w:rPr>
    </w:lvl>
    <w:lvl w:ilvl="2" w:tplc="8C342D2C">
      <w:start w:val="1"/>
      <w:numFmt w:val="bullet"/>
      <w:lvlText w:val=""/>
      <w:lvlJc w:val="left"/>
      <w:pPr>
        <w:ind w:left="2160" w:hanging="360"/>
      </w:pPr>
      <w:rPr>
        <w:rFonts w:ascii="Wingdings" w:hAnsi="Wingdings" w:hint="default"/>
      </w:rPr>
    </w:lvl>
    <w:lvl w:ilvl="3" w:tplc="42B0BE38">
      <w:start w:val="1"/>
      <w:numFmt w:val="bullet"/>
      <w:lvlText w:val=""/>
      <w:lvlJc w:val="left"/>
      <w:pPr>
        <w:ind w:left="2880" w:hanging="360"/>
      </w:pPr>
      <w:rPr>
        <w:rFonts w:ascii="Symbol" w:hAnsi="Symbol" w:hint="default"/>
      </w:rPr>
    </w:lvl>
    <w:lvl w:ilvl="4" w:tplc="DA8E0B8A">
      <w:start w:val="1"/>
      <w:numFmt w:val="bullet"/>
      <w:lvlText w:val="o"/>
      <w:lvlJc w:val="left"/>
      <w:pPr>
        <w:ind w:left="3600" w:hanging="360"/>
      </w:pPr>
      <w:rPr>
        <w:rFonts w:ascii="Courier New" w:hAnsi="Courier New" w:hint="default"/>
      </w:rPr>
    </w:lvl>
    <w:lvl w:ilvl="5" w:tplc="072C6E64">
      <w:start w:val="1"/>
      <w:numFmt w:val="bullet"/>
      <w:lvlText w:val=""/>
      <w:lvlJc w:val="left"/>
      <w:pPr>
        <w:ind w:left="4320" w:hanging="360"/>
      </w:pPr>
      <w:rPr>
        <w:rFonts w:ascii="Wingdings" w:hAnsi="Wingdings" w:hint="default"/>
      </w:rPr>
    </w:lvl>
    <w:lvl w:ilvl="6" w:tplc="795E97C6">
      <w:start w:val="1"/>
      <w:numFmt w:val="bullet"/>
      <w:lvlText w:val=""/>
      <w:lvlJc w:val="left"/>
      <w:pPr>
        <w:ind w:left="5040" w:hanging="360"/>
      </w:pPr>
      <w:rPr>
        <w:rFonts w:ascii="Symbol" w:hAnsi="Symbol" w:hint="default"/>
      </w:rPr>
    </w:lvl>
    <w:lvl w:ilvl="7" w:tplc="EB70AE02">
      <w:start w:val="1"/>
      <w:numFmt w:val="bullet"/>
      <w:lvlText w:val="o"/>
      <w:lvlJc w:val="left"/>
      <w:pPr>
        <w:ind w:left="5760" w:hanging="360"/>
      </w:pPr>
      <w:rPr>
        <w:rFonts w:ascii="Courier New" w:hAnsi="Courier New" w:hint="default"/>
      </w:rPr>
    </w:lvl>
    <w:lvl w:ilvl="8" w:tplc="23EEAF48">
      <w:start w:val="1"/>
      <w:numFmt w:val="bullet"/>
      <w:lvlText w:val=""/>
      <w:lvlJc w:val="left"/>
      <w:pPr>
        <w:ind w:left="6480" w:hanging="360"/>
      </w:pPr>
      <w:rPr>
        <w:rFonts w:ascii="Wingdings" w:hAnsi="Wingdings" w:hint="default"/>
      </w:rPr>
    </w:lvl>
  </w:abstractNum>
  <w:abstractNum w:abstractNumId="17" w15:restartNumberingAfterBreak="0">
    <w:nsid w:val="7D4C2E96"/>
    <w:multiLevelType w:val="hybridMultilevel"/>
    <w:tmpl w:val="B576252C"/>
    <w:lvl w:ilvl="0" w:tplc="6BB21482">
      <w:start w:val="1"/>
      <w:numFmt w:val="bullet"/>
      <w:lvlText w:val=""/>
      <w:lvlJc w:val="left"/>
      <w:pPr>
        <w:ind w:left="720" w:hanging="360"/>
      </w:pPr>
      <w:rPr>
        <w:rFonts w:ascii="Symbol" w:hAnsi="Symbol" w:hint="default"/>
      </w:rPr>
    </w:lvl>
    <w:lvl w:ilvl="1" w:tplc="20EC597C">
      <w:start w:val="1"/>
      <w:numFmt w:val="bullet"/>
      <w:lvlText w:val="o"/>
      <w:lvlJc w:val="left"/>
      <w:pPr>
        <w:ind w:left="1440" w:hanging="360"/>
      </w:pPr>
      <w:rPr>
        <w:rFonts w:ascii="Courier New" w:hAnsi="Courier New" w:hint="default"/>
      </w:rPr>
    </w:lvl>
    <w:lvl w:ilvl="2" w:tplc="56C6419A">
      <w:start w:val="1"/>
      <w:numFmt w:val="bullet"/>
      <w:lvlText w:val=""/>
      <w:lvlJc w:val="left"/>
      <w:pPr>
        <w:ind w:left="2160" w:hanging="360"/>
      </w:pPr>
      <w:rPr>
        <w:rFonts w:ascii="Wingdings" w:hAnsi="Wingdings" w:hint="default"/>
      </w:rPr>
    </w:lvl>
    <w:lvl w:ilvl="3" w:tplc="0972BF78">
      <w:start w:val="1"/>
      <w:numFmt w:val="bullet"/>
      <w:lvlText w:val=""/>
      <w:lvlJc w:val="left"/>
      <w:pPr>
        <w:ind w:left="2880" w:hanging="360"/>
      </w:pPr>
      <w:rPr>
        <w:rFonts w:ascii="Symbol" w:hAnsi="Symbol" w:hint="default"/>
      </w:rPr>
    </w:lvl>
    <w:lvl w:ilvl="4" w:tplc="07B400FA">
      <w:start w:val="1"/>
      <w:numFmt w:val="bullet"/>
      <w:lvlText w:val="o"/>
      <w:lvlJc w:val="left"/>
      <w:pPr>
        <w:ind w:left="3600" w:hanging="360"/>
      </w:pPr>
      <w:rPr>
        <w:rFonts w:ascii="Courier New" w:hAnsi="Courier New" w:hint="default"/>
      </w:rPr>
    </w:lvl>
    <w:lvl w:ilvl="5" w:tplc="F1FA86FE">
      <w:start w:val="1"/>
      <w:numFmt w:val="bullet"/>
      <w:lvlText w:val=""/>
      <w:lvlJc w:val="left"/>
      <w:pPr>
        <w:ind w:left="4320" w:hanging="360"/>
      </w:pPr>
      <w:rPr>
        <w:rFonts w:ascii="Wingdings" w:hAnsi="Wingdings" w:hint="default"/>
      </w:rPr>
    </w:lvl>
    <w:lvl w:ilvl="6" w:tplc="323EF34C">
      <w:start w:val="1"/>
      <w:numFmt w:val="bullet"/>
      <w:lvlText w:val=""/>
      <w:lvlJc w:val="left"/>
      <w:pPr>
        <w:ind w:left="5040" w:hanging="360"/>
      </w:pPr>
      <w:rPr>
        <w:rFonts w:ascii="Symbol" w:hAnsi="Symbol" w:hint="default"/>
      </w:rPr>
    </w:lvl>
    <w:lvl w:ilvl="7" w:tplc="460E1D0C">
      <w:start w:val="1"/>
      <w:numFmt w:val="bullet"/>
      <w:lvlText w:val="o"/>
      <w:lvlJc w:val="left"/>
      <w:pPr>
        <w:ind w:left="5760" w:hanging="360"/>
      </w:pPr>
      <w:rPr>
        <w:rFonts w:ascii="Courier New" w:hAnsi="Courier New" w:hint="default"/>
      </w:rPr>
    </w:lvl>
    <w:lvl w:ilvl="8" w:tplc="DF7E8EB6">
      <w:start w:val="1"/>
      <w:numFmt w:val="bullet"/>
      <w:lvlText w:val=""/>
      <w:lvlJc w:val="left"/>
      <w:pPr>
        <w:ind w:left="6480" w:hanging="360"/>
      </w:pPr>
      <w:rPr>
        <w:rFonts w:ascii="Wingdings" w:hAnsi="Wingdings" w:hint="default"/>
      </w:rPr>
    </w:lvl>
  </w:abstractNum>
  <w:num w:numId="1" w16cid:durableId="1008407392">
    <w:abstractNumId w:val="9"/>
  </w:num>
  <w:num w:numId="2" w16cid:durableId="2096970488">
    <w:abstractNumId w:val="15"/>
  </w:num>
  <w:num w:numId="3" w16cid:durableId="1666012168">
    <w:abstractNumId w:val="5"/>
  </w:num>
  <w:num w:numId="4" w16cid:durableId="1854372938">
    <w:abstractNumId w:val="4"/>
  </w:num>
  <w:num w:numId="5" w16cid:durableId="1933322277">
    <w:abstractNumId w:val="1"/>
  </w:num>
  <w:num w:numId="6" w16cid:durableId="21899953">
    <w:abstractNumId w:val="17"/>
  </w:num>
  <w:num w:numId="7" w16cid:durableId="180625484">
    <w:abstractNumId w:val="11"/>
  </w:num>
  <w:num w:numId="8" w16cid:durableId="1123425185">
    <w:abstractNumId w:val="10"/>
  </w:num>
  <w:num w:numId="9" w16cid:durableId="955016432">
    <w:abstractNumId w:val="13"/>
  </w:num>
  <w:num w:numId="10" w16cid:durableId="283923360">
    <w:abstractNumId w:val="12"/>
  </w:num>
  <w:num w:numId="11" w16cid:durableId="1523936276">
    <w:abstractNumId w:val="6"/>
  </w:num>
  <w:num w:numId="12" w16cid:durableId="2125685136">
    <w:abstractNumId w:val="7"/>
  </w:num>
  <w:num w:numId="13" w16cid:durableId="540900736">
    <w:abstractNumId w:val="2"/>
  </w:num>
  <w:num w:numId="14" w16cid:durableId="1834106891">
    <w:abstractNumId w:val="16"/>
  </w:num>
  <w:num w:numId="15" w16cid:durableId="439952075">
    <w:abstractNumId w:val="8"/>
  </w:num>
  <w:num w:numId="16" w16cid:durableId="1822228581">
    <w:abstractNumId w:val="14"/>
  </w:num>
  <w:num w:numId="17" w16cid:durableId="1234316733">
    <w:abstractNumId w:val="0"/>
  </w:num>
  <w:num w:numId="18" w16cid:durableId="2016639916">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815"/>
    <w:rsid w:val="000130D5"/>
    <w:rsid w:val="00014812"/>
    <w:rsid w:val="00022846"/>
    <w:rsid w:val="00090775"/>
    <w:rsid w:val="000D1B0B"/>
    <w:rsid w:val="000F5038"/>
    <w:rsid w:val="001052A3"/>
    <w:rsid w:val="001F19F3"/>
    <w:rsid w:val="00213309"/>
    <w:rsid w:val="00247C0A"/>
    <w:rsid w:val="00251BAC"/>
    <w:rsid w:val="002917D4"/>
    <w:rsid w:val="002A6FB3"/>
    <w:rsid w:val="002B5815"/>
    <w:rsid w:val="00347A19"/>
    <w:rsid w:val="00394C22"/>
    <w:rsid w:val="003C5C85"/>
    <w:rsid w:val="003E1221"/>
    <w:rsid w:val="00461269"/>
    <w:rsid w:val="0049266F"/>
    <w:rsid w:val="004F6AE8"/>
    <w:rsid w:val="00513EA7"/>
    <w:rsid w:val="00557693"/>
    <w:rsid w:val="00576F4F"/>
    <w:rsid w:val="00606DE3"/>
    <w:rsid w:val="00614AF9"/>
    <w:rsid w:val="00634C10"/>
    <w:rsid w:val="00684CC2"/>
    <w:rsid w:val="00713C59"/>
    <w:rsid w:val="0072212C"/>
    <w:rsid w:val="007C0604"/>
    <w:rsid w:val="00817F12"/>
    <w:rsid w:val="00841C4B"/>
    <w:rsid w:val="00845461"/>
    <w:rsid w:val="0087097C"/>
    <w:rsid w:val="00873E59"/>
    <w:rsid w:val="008870FD"/>
    <w:rsid w:val="00893896"/>
    <w:rsid w:val="008C0A81"/>
    <w:rsid w:val="008E36B4"/>
    <w:rsid w:val="00920525"/>
    <w:rsid w:val="00954E0E"/>
    <w:rsid w:val="009B2AB4"/>
    <w:rsid w:val="009C1305"/>
    <w:rsid w:val="00A80C62"/>
    <w:rsid w:val="00A852E7"/>
    <w:rsid w:val="00A92059"/>
    <w:rsid w:val="00A94766"/>
    <w:rsid w:val="00B0602B"/>
    <w:rsid w:val="00B15F7D"/>
    <w:rsid w:val="00B50E3F"/>
    <w:rsid w:val="00B809AC"/>
    <w:rsid w:val="00BB2294"/>
    <w:rsid w:val="00BB5666"/>
    <w:rsid w:val="00C7699F"/>
    <w:rsid w:val="00C90C79"/>
    <w:rsid w:val="00CA3D35"/>
    <w:rsid w:val="00CE7471"/>
    <w:rsid w:val="00CF2ACC"/>
    <w:rsid w:val="00D47E67"/>
    <w:rsid w:val="00DB07EC"/>
    <w:rsid w:val="00E30625"/>
    <w:rsid w:val="00E710F2"/>
    <w:rsid w:val="00E740AE"/>
    <w:rsid w:val="00ED1D11"/>
    <w:rsid w:val="00EE3C3D"/>
    <w:rsid w:val="00F17735"/>
    <w:rsid w:val="00F8295B"/>
    <w:rsid w:val="00FB3F6B"/>
    <w:rsid w:val="00FC73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5D048"/>
  <w15:chartTrackingRefBased/>
  <w15:docId w15:val="{12D03ED8-24CC-4EAB-8318-E78E2DBF8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BA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8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5815"/>
  </w:style>
  <w:style w:type="paragraph" w:styleId="Footer">
    <w:name w:val="footer"/>
    <w:basedOn w:val="Normal"/>
    <w:link w:val="FooterChar"/>
    <w:uiPriority w:val="99"/>
    <w:unhideWhenUsed/>
    <w:rsid w:val="002B58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5815"/>
  </w:style>
  <w:style w:type="paragraph" w:styleId="ListParagraph">
    <w:name w:val="List Paragraph"/>
    <w:basedOn w:val="Normal"/>
    <w:uiPriority w:val="34"/>
    <w:qFormat/>
    <w:rsid w:val="002B5815"/>
    <w:pPr>
      <w:ind w:left="720"/>
      <w:contextualSpacing/>
    </w:pPr>
  </w:style>
  <w:style w:type="character" w:styleId="Hyperlink">
    <w:name w:val="Hyperlink"/>
    <w:basedOn w:val="DefaultParagraphFont"/>
    <w:uiPriority w:val="99"/>
    <w:unhideWhenUsed/>
    <w:rsid w:val="002B5815"/>
    <w:rPr>
      <w:color w:val="0563C1" w:themeColor="hyperlink"/>
      <w:u w:val="single"/>
    </w:rPr>
  </w:style>
  <w:style w:type="paragraph" w:styleId="NormalWeb">
    <w:name w:val="Normal (Web)"/>
    <w:basedOn w:val="Normal"/>
    <w:uiPriority w:val="99"/>
    <w:semiHidden/>
    <w:unhideWhenUsed/>
    <w:rsid w:val="00F1773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177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0796492E720845B0981BAB3CC05FC4" ma:contentTypeVersion="" ma:contentTypeDescription="Create a new document." ma:contentTypeScope="" ma:versionID="da94238fc760e28e19fa9949164b7b37">
  <xsd:schema xmlns:xsd="http://www.w3.org/2001/XMLSchema" xmlns:xs="http://www.w3.org/2001/XMLSchema" xmlns:p="http://schemas.microsoft.com/office/2006/metadata/properties" xmlns:ns2="81f8e035-b677-4112-b363-c84ee9625cc2" xmlns:ns3="81657112-052f-4eb4-afbb-b04425be5caf" xmlns:ns4="e652b215-6f2f-456d-bfc6-0096fab618ce" targetNamespace="http://schemas.microsoft.com/office/2006/metadata/properties" ma:root="true" ma:fieldsID="c4675b0c02e2611ad5fa834975872c58" ns2:_="" ns3:_="" ns4:_="">
    <xsd:import namespace="81f8e035-b677-4112-b363-c84ee9625cc2"/>
    <xsd:import namespace="81657112-052f-4eb4-afbb-b04425be5caf"/>
    <xsd:import namespace="e652b215-6f2f-456d-bfc6-0096fab618c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f8e035-b677-4112-b363-c84ee9625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b79c26e-bb29-4b37-9aec-1003441a080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657112-052f-4eb4-afbb-b04425be5c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52b215-6f2f-456d-bfc6-0096fab618c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3a1d815-1851-4c62-9e2a-7b53c4b214d4}" ma:internalName="TaxCatchAll" ma:showField="CatchAllData" ma:web="e652b215-6f2f-456d-bfc6-0096fab618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81657112-052f-4eb4-afbb-b04425be5caf">
      <UserInfo>
        <DisplayName/>
        <AccountId xsi:nil="true"/>
        <AccountType/>
      </UserInfo>
    </SharedWithUsers>
    <TaxCatchAll xmlns="e652b215-6f2f-456d-bfc6-0096fab618ce" xsi:nil="true"/>
    <lcf76f155ced4ddcb4097134ff3c332f xmlns="81f8e035-b677-4112-b363-c84ee9625cc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90FA2E-5D5D-42B1-9103-5051A65811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f8e035-b677-4112-b363-c84ee9625cc2"/>
    <ds:schemaRef ds:uri="81657112-052f-4eb4-afbb-b04425be5caf"/>
    <ds:schemaRef ds:uri="e652b215-6f2f-456d-bfc6-0096fab618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CDFD35-7388-4AF9-9B6F-3A4B6D939293}">
  <ds:schemaRefs>
    <ds:schemaRef ds:uri="81f8e035-b677-4112-b363-c84ee9625cc2"/>
    <ds:schemaRef ds:uri="http://schemas.microsoft.com/office/2006/documentManagement/types"/>
    <ds:schemaRef ds:uri="http://purl.org/dc/elements/1.1/"/>
    <ds:schemaRef ds:uri="http://schemas.openxmlformats.org/package/2006/metadata/core-properties"/>
    <ds:schemaRef ds:uri="http://purl.org/dc/dcmitype/"/>
    <ds:schemaRef ds:uri="http://schemas.microsoft.com/office/infopath/2007/PartnerControls"/>
    <ds:schemaRef ds:uri="e652b215-6f2f-456d-bfc6-0096fab618ce"/>
    <ds:schemaRef ds:uri="http://purl.org/dc/terms/"/>
    <ds:schemaRef ds:uri="81657112-052f-4eb4-afbb-b04425be5caf"/>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9AED8828-AB35-4DE2-B225-8AD504DA45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1815</Words>
  <Characters>10347</Characters>
  <Application>Microsoft Office Word</Application>
  <DocSecurity>0</DocSecurity>
  <Lines>86</Lines>
  <Paragraphs>24</Paragraphs>
  <ScaleCrop>false</ScaleCrop>
  <Company/>
  <LinksUpToDate>false</LinksUpToDate>
  <CharactersWithSpaces>12138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Tait</dc:creator>
  <cp:keywords/>
  <dc:description/>
  <cp:lastModifiedBy>Lesley Tait</cp:lastModifiedBy>
  <cp:revision>12</cp:revision>
  <dcterms:created xsi:type="dcterms:W3CDTF">2023-04-06T15:40:00Z</dcterms:created>
  <dcterms:modified xsi:type="dcterms:W3CDTF">2024-09-12T11:18:00Z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0x010100650796492E720845B0981BAB3CC05FC4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xd_Signature">
    <vt:bool>false</vt:bool>
  </property>
</Properties>
</file>